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04" w:rsidRDefault="00D24A04" w:rsidP="00D24A04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1CC4" wp14:editId="34EB473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04" w:rsidRDefault="00D24A04" w:rsidP="00D24A0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24A04" w:rsidRDefault="00D24A04" w:rsidP="00D24A0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181C24" wp14:editId="54FC6107">
            <wp:extent cx="733425" cy="9144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04" w:rsidRPr="00D757D8" w:rsidRDefault="00D24A04" w:rsidP="00D24A0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757D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24A04" w:rsidRPr="00D757D8" w:rsidRDefault="00D24A04" w:rsidP="00D24A04">
      <w:pPr>
        <w:jc w:val="center"/>
        <w:rPr>
          <w:b/>
          <w:sz w:val="28"/>
          <w:szCs w:val="28"/>
        </w:rPr>
      </w:pPr>
      <w:r w:rsidRPr="00D757D8">
        <w:rPr>
          <w:b/>
          <w:sz w:val="28"/>
          <w:szCs w:val="28"/>
        </w:rPr>
        <w:t>ВОЛХОВСКОГО МУНИЦИПАЛЬНОГО РАЙОНА</w:t>
      </w:r>
    </w:p>
    <w:p w:rsidR="00D24A04" w:rsidRPr="00D757D8" w:rsidRDefault="00D24A04" w:rsidP="00D24A04">
      <w:pPr>
        <w:jc w:val="center"/>
        <w:rPr>
          <w:b/>
          <w:sz w:val="28"/>
          <w:szCs w:val="28"/>
        </w:rPr>
      </w:pPr>
      <w:r w:rsidRPr="00D757D8">
        <w:rPr>
          <w:b/>
          <w:sz w:val="28"/>
          <w:szCs w:val="28"/>
        </w:rPr>
        <w:t>ЛЕНИНГРАДСКОЙ ОБЛАСТИ</w:t>
      </w:r>
    </w:p>
    <w:p w:rsidR="00D24A04" w:rsidRPr="00D757D8" w:rsidRDefault="00D24A04" w:rsidP="00D24A04">
      <w:pPr>
        <w:jc w:val="center"/>
        <w:rPr>
          <w:b/>
          <w:sz w:val="28"/>
          <w:szCs w:val="28"/>
        </w:rPr>
      </w:pPr>
    </w:p>
    <w:p w:rsidR="00D24A04" w:rsidRPr="00D757D8" w:rsidRDefault="00D24A04" w:rsidP="00D24A04">
      <w:pPr>
        <w:jc w:val="center"/>
        <w:rPr>
          <w:b/>
          <w:sz w:val="28"/>
          <w:szCs w:val="28"/>
        </w:rPr>
      </w:pPr>
      <w:r w:rsidRPr="00D757D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D24A04" w:rsidRPr="00183974" w:rsidRDefault="00D24A04" w:rsidP="00D24A04">
      <w:pPr>
        <w:rPr>
          <w:b/>
          <w:bCs/>
          <w:sz w:val="28"/>
          <w:szCs w:val="28"/>
        </w:rPr>
      </w:pPr>
    </w:p>
    <w:p w:rsidR="00D24A04" w:rsidRPr="00997871" w:rsidRDefault="00D24A04" w:rsidP="00D24A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23  июля  2020  года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40</w:t>
      </w:r>
    </w:p>
    <w:p w:rsidR="00D24A04" w:rsidRDefault="00D24A04" w:rsidP="00D24A04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0"/>
      </w:tblGrid>
      <w:tr w:rsidR="00D24A04" w:rsidRPr="006448BC" w:rsidTr="004F1970">
        <w:trPr>
          <w:trHeight w:val="882"/>
        </w:trPr>
        <w:tc>
          <w:tcPr>
            <w:tcW w:w="5020" w:type="dxa"/>
          </w:tcPr>
          <w:p w:rsidR="00D24A04" w:rsidRPr="00DF1046" w:rsidRDefault="00D24A04" w:rsidP="004E1A2B">
            <w:pPr>
              <w:jc w:val="both"/>
              <w:rPr>
                <w:b/>
              </w:rPr>
            </w:pPr>
            <w:r>
              <w:rPr>
                <w:b/>
              </w:rPr>
              <w:t>О согласовании замены дотации на выравнивание бюджетной обеспеченности</w:t>
            </w:r>
          </w:p>
        </w:tc>
      </w:tr>
    </w:tbl>
    <w:p w:rsidR="00D24A04" w:rsidRDefault="00D24A04" w:rsidP="00D24A04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администрации Волховского муниципального района о направлении проекта решения «О согласовании замены дотации на выравнивание бюджетной обеспеченности», в целях реализации пункта 5 статьи 138 Бюджетного кодекса Рос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сийской Федерации и в соответствии с Постановлением Правительства Ленинградской области от 27 декабря 2019 года №637 «Об утверждении порядка согласования с представительными органами муниципальных районов (городского округа) Ленинградской области замены дотаций на выравнивание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обеспеченности муниципальных районов (городского округа) дополнительными нормативами отчислений в бюджеты муниципальных районов (городских округов) от налога на доходы физических лиц на очередной год и плановый период»</w:t>
      </w:r>
      <w:r w:rsidRPr="007A6A06">
        <w:rPr>
          <w:rFonts w:ascii="Times New Roman" w:hAnsi="Times New Roman" w:cs="Times New Roman"/>
          <w:sz w:val="28"/>
          <w:szCs w:val="28"/>
        </w:rPr>
        <w:t xml:space="preserve">, </w:t>
      </w:r>
      <w:r w:rsidRPr="007A6A06">
        <w:rPr>
          <w:rFonts w:ascii="Times New Roman" w:hAnsi="Times New Roman" w:cs="Times New Roman"/>
          <w:bCs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D24A04" w:rsidRPr="006448BC" w:rsidRDefault="00D24A04" w:rsidP="00D24A04">
      <w:pPr>
        <w:ind w:right="31" w:firstLine="708"/>
        <w:jc w:val="both"/>
        <w:rPr>
          <w:bCs/>
          <w:sz w:val="12"/>
          <w:szCs w:val="12"/>
        </w:rPr>
      </w:pPr>
    </w:p>
    <w:p w:rsidR="00D24A04" w:rsidRPr="00A31C77" w:rsidRDefault="00D24A04" w:rsidP="00D24A04">
      <w:pPr>
        <w:jc w:val="center"/>
        <w:rPr>
          <w:b/>
          <w:bCs/>
          <w:sz w:val="28"/>
          <w:szCs w:val="28"/>
        </w:rPr>
      </w:pPr>
      <w:r w:rsidRPr="00A31C77">
        <w:rPr>
          <w:b/>
          <w:bCs/>
          <w:sz w:val="28"/>
          <w:szCs w:val="28"/>
        </w:rPr>
        <w:t>решил:</w:t>
      </w:r>
    </w:p>
    <w:p w:rsidR="00D24A04" w:rsidRPr="006448BC" w:rsidRDefault="00D24A04" w:rsidP="00D24A04">
      <w:pPr>
        <w:jc w:val="center"/>
        <w:rPr>
          <w:b/>
          <w:bCs/>
          <w:sz w:val="12"/>
          <w:szCs w:val="12"/>
        </w:rPr>
      </w:pPr>
    </w:p>
    <w:p w:rsidR="00D24A04" w:rsidRPr="00DF1046" w:rsidRDefault="00D24A04" w:rsidP="00D24A04">
      <w:pPr>
        <w:pStyle w:val="a5"/>
        <w:numPr>
          <w:ilvl w:val="0"/>
          <w:numId w:val="2"/>
        </w:numPr>
        <w:tabs>
          <w:tab w:val="left" w:pos="142"/>
        </w:tabs>
        <w:ind w:left="0"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замену дотации на выравнивание бюджетной обеспеченности Волховского муниципального района в полном объеме на дополнительный норматив отчислений в районный бюджет Волховского муниципального района от налога на доходы физических лиц на 2021 год и плановый период 2022 и 2023 годов.</w:t>
      </w:r>
    </w:p>
    <w:p w:rsidR="00D24A04" w:rsidRDefault="00D24A04" w:rsidP="00D24A04">
      <w:pPr>
        <w:ind w:right="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C96">
        <w:rPr>
          <w:sz w:val="28"/>
          <w:szCs w:val="28"/>
        </w:rPr>
        <w:t>В срок до 01 августа 2020 года направить настоящее решение в комитет финансов Ленинградской области</w:t>
      </w:r>
      <w:r>
        <w:rPr>
          <w:sz w:val="28"/>
          <w:szCs w:val="28"/>
        </w:rPr>
        <w:t>.</w:t>
      </w:r>
    </w:p>
    <w:p w:rsidR="00D24A04" w:rsidRDefault="00D24A04" w:rsidP="00D24A04">
      <w:pPr>
        <w:ind w:right="3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1C77">
        <w:rPr>
          <w:sz w:val="28"/>
          <w:szCs w:val="28"/>
        </w:rPr>
        <w:t xml:space="preserve">Настоящее решение вступает в силу </w:t>
      </w:r>
      <w:r w:rsidR="006A3C96">
        <w:rPr>
          <w:sz w:val="28"/>
          <w:szCs w:val="28"/>
        </w:rPr>
        <w:t>на следующий день пос</w:t>
      </w:r>
      <w:r w:rsidR="006A3C96">
        <w:rPr>
          <w:sz w:val="28"/>
          <w:szCs w:val="28"/>
        </w:rPr>
        <w:t>л</w:t>
      </w:r>
      <w:r w:rsidR="006A3C96">
        <w:rPr>
          <w:sz w:val="28"/>
          <w:szCs w:val="28"/>
        </w:rPr>
        <w:t xml:space="preserve">е его официального опубликования </w:t>
      </w:r>
      <w:r>
        <w:rPr>
          <w:sz w:val="28"/>
          <w:szCs w:val="28"/>
        </w:rPr>
        <w:t xml:space="preserve">в </w:t>
      </w:r>
      <w:r w:rsidR="006A3C96">
        <w:rPr>
          <w:sz w:val="28"/>
          <w:szCs w:val="28"/>
        </w:rPr>
        <w:t xml:space="preserve">сетевом издании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Волхов</w:t>
      </w:r>
      <w:r w:rsidR="006A3C96">
        <w:rPr>
          <w:sz w:val="28"/>
          <w:szCs w:val="28"/>
        </w:rPr>
        <w:t>СМИ</w:t>
      </w:r>
      <w:proofErr w:type="spellEnd"/>
      <w:r>
        <w:rPr>
          <w:sz w:val="28"/>
          <w:szCs w:val="28"/>
        </w:rPr>
        <w:t>».</w:t>
      </w:r>
    </w:p>
    <w:p w:rsidR="00D24A04" w:rsidRPr="00DF1046" w:rsidRDefault="00D24A04" w:rsidP="00D24A04">
      <w:pPr>
        <w:ind w:right="3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A31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A31C77">
        <w:rPr>
          <w:sz w:val="28"/>
          <w:szCs w:val="28"/>
        </w:rPr>
        <w:t>исполнением настоящего решения возложить на постоянн</w:t>
      </w:r>
      <w:r w:rsidR="00B3051C">
        <w:rPr>
          <w:sz w:val="28"/>
          <w:szCs w:val="28"/>
        </w:rPr>
        <w:t>ую</w:t>
      </w:r>
      <w:r w:rsidRPr="00A31C77">
        <w:rPr>
          <w:sz w:val="28"/>
          <w:szCs w:val="28"/>
        </w:rPr>
        <w:t xml:space="preserve"> депутатск</w:t>
      </w:r>
      <w:r w:rsidR="00B3051C">
        <w:rPr>
          <w:sz w:val="28"/>
          <w:szCs w:val="28"/>
        </w:rPr>
        <w:t>ую</w:t>
      </w:r>
      <w:r w:rsidRPr="00A31C77">
        <w:rPr>
          <w:sz w:val="28"/>
          <w:szCs w:val="28"/>
        </w:rPr>
        <w:t xml:space="preserve"> комисси</w:t>
      </w:r>
      <w:r w:rsidR="00B3051C">
        <w:rPr>
          <w:sz w:val="28"/>
          <w:szCs w:val="28"/>
        </w:rPr>
        <w:t>ю</w:t>
      </w:r>
      <w:r w:rsidRPr="00A31C77">
        <w:rPr>
          <w:sz w:val="28"/>
          <w:szCs w:val="28"/>
        </w:rPr>
        <w:t xml:space="preserve"> по бюджету</w:t>
      </w:r>
      <w:r>
        <w:rPr>
          <w:sz w:val="28"/>
          <w:szCs w:val="28"/>
        </w:rPr>
        <w:t xml:space="preserve"> и</w:t>
      </w:r>
      <w:r w:rsidRPr="00A31C77">
        <w:rPr>
          <w:sz w:val="28"/>
          <w:szCs w:val="28"/>
        </w:rPr>
        <w:t xml:space="preserve"> налогам</w:t>
      </w:r>
      <w:r w:rsidRPr="00DF1046">
        <w:rPr>
          <w:sz w:val="28"/>
          <w:szCs w:val="28"/>
        </w:rPr>
        <w:t>.</w:t>
      </w:r>
    </w:p>
    <w:p w:rsidR="00D24A04" w:rsidRDefault="00D24A04" w:rsidP="00D24A04">
      <w:pPr>
        <w:tabs>
          <w:tab w:val="left" w:pos="720"/>
        </w:tabs>
        <w:jc w:val="both"/>
        <w:rPr>
          <w:sz w:val="28"/>
          <w:szCs w:val="28"/>
        </w:rPr>
      </w:pPr>
    </w:p>
    <w:p w:rsidR="00D24A04" w:rsidRPr="00A31C77" w:rsidRDefault="00D24A04" w:rsidP="00D24A04">
      <w:pPr>
        <w:jc w:val="both"/>
        <w:rPr>
          <w:sz w:val="28"/>
          <w:szCs w:val="28"/>
        </w:rPr>
      </w:pPr>
      <w:r w:rsidRPr="00A31C77">
        <w:rPr>
          <w:sz w:val="28"/>
          <w:szCs w:val="28"/>
        </w:rPr>
        <w:t xml:space="preserve">Глава </w:t>
      </w:r>
    </w:p>
    <w:p w:rsidR="00D24A04" w:rsidRPr="00A31C77" w:rsidRDefault="00D24A04" w:rsidP="00D24A04">
      <w:pPr>
        <w:jc w:val="both"/>
        <w:rPr>
          <w:sz w:val="28"/>
          <w:szCs w:val="28"/>
        </w:rPr>
      </w:pPr>
      <w:r w:rsidRPr="00A31C77">
        <w:rPr>
          <w:sz w:val="28"/>
          <w:szCs w:val="28"/>
        </w:rPr>
        <w:t>Волховского муниципального района</w:t>
      </w:r>
    </w:p>
    <w:p w:rsidR="00365F05" w:rsidRDefault="00D24A04" w:rsidP="00B3051C">
      <w:pPr>
        <w:jc w:val="both"/>
      </w:pPr>
      <w:r w:rsidRPr="00A31C77">
        <w:rPr>
          <w:sz w:val="28"/>
          <w:szCs w:val="28"/>
        </w:rPr>
        <w:t xml:space="preserve">Ленинградской области                     </w:t>
      </w:r>
      <w:r>
        <w:rPr>
          <w:sz w:val="28"/>
          <w:szCs w:val="28"/>
        </w:rPr>
        <w:t xml:space="preserve">  </w:t>
      </w:r>
      <w:r w:rsidRPr="00A31C77">
        <w:rPr>
          <w:sz w:val="28"/>
          <w:szCs w:val="28"/>
        </w:rPr>
        <w:t xml:space="preserve">                                             </w:t>
      </w:r>
      <w:r w:rsidR="00B3051C">
        <w:rPr>
          <w:sz w:val="28"/>
          <w:szCs w:val="28"/>
        </w:rPr>
        <w:t xml:space="preserve">   </w:t>
      </w:r>
      <w:r w:rsidRPr="00A31C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  <w:r w:rsidRPr="00A31C77">
        <w:rPr>
          <w:sz w:val="28"/>
          <w:szCs w:val="28"/>
        </w:rPr>
        <w:t xml:space="preserve"> </w:t>
      </w:r>
    </w:p>
    <w:sectPr w:rsidR="00365F05" w:rsidSect="00B3051C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9EC"/>
    <w:multiLevelType w:val="hybridMultilevel"/>
    <w:tmpl w:val="8A4859E2"/>
    <w:lvl w:ilvl="0" w:tplc="98A44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A362CF"/>
    <w:multiLevelType w:val="hybridMultilevel"/>
    <w:tmpl w:val="A7AAB920"/>
    <w:lvl w:ilvl="0" w:tplc="AC1C2736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04"/>
    <w:rsid w:val="00365F05"/>
    <w:rsid w:val="004F1970"/>
    <w:rsid w:val="006A3C96"/>
    <w:rsid w:val="00B3051C"/>
    <w:rsid w:val="00D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D24A04"/>
    <w:pPr>
      <w:ind w:firstLine="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D24A0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4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D24A0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4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04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0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0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D24A04"/>
    <w:pPr>
      <w:ind w:firstLine="709"/>
      <w:jc w:val="both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D24A0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4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D24A04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4A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A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A04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305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cp:lastPrinted>2020-07-24T09:01:00Z</cp:lastPrinted>
  <dcterms:created xsi:type="dcterms:W3CDTF">2020-07-24T08:29:00Z</dcterms:created>
  <dcterms:modified xsi:type="dcterms:W3CDTF">2020-07-24T09:03:00Z</dcterms:modified>
</cp:coreProperties>
</file>