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5EC9F" wp14:editId="5A034DF3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381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1CFE">
        <w:rPr>
          <w:rFonts w:ascii="Times New Roman" w:hAnsi="Times New Roman" w:cs="Times New Roman"/>
          <w:noProof/>
        </w:rPr>
        <w:drawing>
          <wp:inline distT="0" distB="0" distL="0" distR="0" wp14:anchorId="4BD25A57" wp14:editId="5FE08722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F44CE3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44CE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Pr="004E1CFE">
        <w:rPr>
          <w:rFonts w:ascii="Times New Roman" w:hAnsi="Times New Roman" w:cs="Times New Roman"/>
          <w:b/>
          <w:sz w:val="28"/>
          <w:szCs w:val="28"/>
        </w:rPr>
        <w:t>ЕШЕНИ</w:t>
      </w:r>
      <w:r w:rsidR="00C7084D">
        <w:rPr>
          <w:rFonts w:ascii="Times New Roman" w:hAnsi="Times New Roman" w:cs="Times New Roman"/>
          <w:b/>
          <w:sz w:val="28"/>
          <w:szCs w:val="28"/>
        </w:rPr>
        <w:t>Е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C7084D">
        <w:rPr>
          <w:rFonts w:ascii="Times New Roman" w:hAnsi="Times New Roman" w:cs="Times New Roman"/>
          <w:b/>
          <w:bCs/>
          <w:sz w:val="28"/>
          <w:szCs w:val="28"/>
        </w:rPr>
        <w:t>05  декабря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E000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0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E000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7084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7084D">
        <w:rPr>
          <w:rFonts w:ascii="Times New Roman" w:hAnsi="Times New Roman" w:cs="Times New Roman"/>
          <w:b/>
          <w:bCs/>
          <w:sz w:val="28"/>
          <w:szCs w:val="28"/>
        </w:rPr>
        <w:t xml:space="preserve"> 32</w:t>
      </w:r>
    </w:p>
    <w:p w:rsidR="00A90995" w:rsidRDefault="00A90995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</w:tblGrid>
      <w:tr w:rsidR="00C7084D" w:rsidTr="00C7084D">
        <w:trPr>
          <w:trHeight w:val="1581"/>
        </w:trPr>
        <w:tc>
          <w:tcPr>
            <w:tcW w:w="5221" w:type="dxa"/>
          </w:tcPr>
          <w:p w:rsidR="00C7084D" w:rsidRPr="004E1CFE" w:rsidRDefault="00C7084D" w:rsidP="00C70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Перечня объектов муниципальной собственности Волховского муниципального района Ленинградской области подлежащих приватизации в 2020-2022 годы</w:t>
            </w:r>
          </w:p>
          <w:p w:rsidR="00C7084D" w:rsidRDefault="00C7084D" w:rsidP="004E1C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7084D" w:rsidRPr="004E1CFE" w:rsidRDefault="00C7084D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5B13" w:rsidRDefault="004C21FE" w:rsidP="002D1DDD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муниципального имущества, пополнения неналоговых доходов местного бюджета, </w:t>
      </w:r>
      <w:r w:rsidR="001E0007">
        <w:rPr>
          <w:sz w:val="28"/>
          <w:szCs w:val="28"/>
        </w:rPr>
        <w:t xml:space="preserve">руководствуясь </w:t>
      </w:r>
      <w:proofErr w:type="gramStart"/>
      <w:r w:rsidR="001E0007">
        <w:rPr>
          <w:sz w:val="28"/>
          <w:szCs w:val="28"/>
        </w:rPr>
        <w:t>Ф</w:t>
      </w:r>
      <w:r>
        <w:rPr>
          <w:sz w:val="28"/>
          <w:szCs w:val="28"/>
        </w:rPr>
        <w:t>едеральн</w:t>
      </w:r>
      <w:r w:rsidR="001E000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E0007">
        <w:rPr>
          <w:sz w:val="28"/>
          <w:szCs w:val="28"/>
        </w:rPr>
        <w:t>ом</w:t>
      </w:r>
      <w:r>
        <w:rPr>
          <w:sz w:val="28"/>
          <w:szCs w:val="28"/>
        </w:rPr>
        <w:t xml:space="preserve"> от 21.12.2001 года № 178-ФЗ «О приватизации государственного и муниципального имущества», </w:t>
      </w:r>
      <w:r w:rsidR="001E0007">
        <w:rPr>
          <w:sz w:val="28"/>
          <w:szCs w:val="28"/>
        </w:rPr>
        <w:t xml:space="preserve">пунктом 29 части </w:t>
      </w:r>
      <w:r w:rsidR="002D1DDD">
        <w:rPr>
          <w:sz w:val="28"/>
          <w:szCs w:val="28"/>
        </w:rPr>
        <w:t xml:space="preserve">2 статьи 21 Устава Волховского муниципального района Ленинградской области, </w:t>
      </w:r>
      <w:r>
        <w:rPr>
          <w:sz w:val="28"/>
          <w:szCs w:val="28"/>
        </w:rPr>
        <w:t xml:space="preserve"> </w:t>
      </w:r>
      <w:r w:rsidR="002D1DDD">
        <w:rPr>
          <w:sz w:val="28"/>
          <w:szCs w:val="28"/>
        </w:rPr>
        <w:t xml:space="preserve">статьей 13 </w:t>
      </w:r>
      <w:r>
        <w:rPr>
          <w:sz w:val="28"/>
          <w:szCs w:val="28"/>
        </w:rPr>
        <w:t>Порядка управления и распоряжения муниципальным имуществом Волховского муниципального района Ленинградской области, утвер</w:t>
      </w:r>
      <w:r w:rsidRPr="00661E79">
        <w:rPr>
          <w:sz w:val="28"/>
          <w:szCs w:val="28"/>
        </w:rPr>
        <w:t>жденн</w:t>
      </w:r>
      <w:r>
        <w:rPr>
          <w:sz w:val="28"/>
          <w:szCs w:val="28"/>
        </w:rPr>
        <w:t>ого</w:t>
      </w:r>
      <w:r w:rsidRPr="00661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Волховского муниципального района от 19.11.2015 года № 67, </w:t>
      </w:r>
      <w:r w:rsidRPr="00661E7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  <w:proofErr w:type="gramEnd"/>
    </w:p>
    <w:p w:rsidR="004E1CFE" w:rsidRPr="004E1CFE" w:rsidRDefault="004E1CFE" w:rsidP="004E1CF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4E1CFE" w:rsidRDefault="004E1CFE" w:rsidP="00CB5B13">
      <w:pPr>
        <w:pStyle w:val="a5"/>
        <w:spacing w:after="0"/>
        <w:ind w:left="360"/>
        <w:jc w:val="both"/>
        <w:rPr>
          <w:sz w:val="28"/>
          <w:szCs w:val="28"/>
        </w:rPr>
      </w:pPr>
    </w:p>
    <w:p w:rsidR="00312C58" w:rsidRDefault="004C21FE" w:rsidP="004C21FE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D1DDD">
        <w:rPr>
          <w:sz w:val="28"/>
          <w:szCs w:val="28"/>
        </w:rPr>
        <w:t>Перечень объектов муниципальной собственности Волховского муниципального района Ленинградской области подлежащих приватизации в 2020-2022 годы</w:t>
      </w:r>
      <w:r w:rsidR="003D521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:rsidR="00312C58" w:rsidRPr="00312C58" w:rsidRDefault="004840A8" w:rsidP="0031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C58" w:rsidRPr="00312C5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2D1DDD">
        <w:rPr>
          <w:rFonts w:ascii="Times New Roman" w:hAnsi="Times New Roman" w:cs="Times New Roman"/>
          <w:sz w:val="28"/>
          <w:szCs w:val="28"/>
        </w:rPr>
        <w:t xml:space="preserve">на </w:t>
      </w:r>
      <w:r w:rsidR="00312C58" w:rsidRPr="00312C58">
        <w:rPr>
          <w:rFonts w:ascii="Times New Roman" w:hAnsi="Times New Roman" w:cs="Times New Roman"/>
          <w:sz w:val="28"/>
          <w:szCs w:val="28"/>
        </w:rPr>
        <w:t>следующ</w:t>
      </w:r>
      <w:r w:rsidR="002D1DDD">
        <w:rPr>
          <w:rFonts w:ascii="Times New Roman" w:hAnsi="Times New Roman" w:cs="Times New Roman"/>
          <w:sz w:val="28"/>
          <w:szCs w:val="28"/>
        </w:rPr>
        <w:t>ий</w:t>
      </w:r>
      <w:r w:rsidR="00312C58" w:rsidRPr="00312C58">
        <w:rPr>
          <w:rFonts w:ascii="Times New Roman" w:hAnsi="Times New Roman" w:cs="Times New Roman"/>
          <w:sz w:val="28"/>
          <w:szCs w:val="28"/>
        </w:rPr>
        <w:t xml:space="preserve"> д</w:t>
      </w:r>
      <w:r w:rsidR="002D1DDD">
        <w:rPr>
          <w:rFonts w:ascii="Times New Roman" w:hAnsi="Times New Roman" w:cs="Times New Roman"/>
          <w:sz w:val="28"/>
          <w:szCs w:val="28"/>
        </w:rPr>
        <w:t>е</w:t>
      </w:r>
      <w:r w:rsidR="00312C58" w:rsidRPr="00312C58">
        <w:rPr>
          <w:rFonts w:ascii="Times New Roman" w:hAnsi="Times New Roman" w:cs="Times New Roman"/>
          <w:sz w:val="28"/>
          <w:szCs w:val="28"/>
        </w:rPr>
        <w:t>н</w:t>
      </w:r>
      <w:r w:rsidR="002D1DDD">
        <w:rPr>
          <w:rFonts w:ascii="Times New Roman" w:hAnsi="Times New Roman" w:cs="Times New Roman"/>
          <w:sz w:val="28"/>
          <w:szCs w:val="28"/>
        </w:rPr>
        <w:t>ь</w:t>
      </w:r>
      <w:r w:rsidR="00312C58" w:rsidRPr="00312C58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C7084D">
        <w:rPr>
          <w:rFonts w:ascii="Times New Roman" w:hAnsi="Times New Roman" w:cs="Times New Roman"/>
          <w:sz w:val="28"/>
          <w:szCs w:val="28"/>
        </w:rPr>
        <w:t xml:space="preserve"> в сетевом издании «</w:t>
      </w:r>
      <w:proofErr w:type="spellStart"/>
      <w:r w:rsidR="00C7084D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="00C7084D">
        <w:rPr>
          <w:rFonts w:ascii="Times New Roman" w:hAnsi="Times New Roman" w:cs="Times New Roman"/>
          <w:sz w:val="28"/>
          <w:szCs w:val="28"/>
        </w:rPr>
        <w:t>»</w:t>
      </w:r>
      <w:r w:rsidR="00312C58" w:rsidRPr="00312C58">
        <w:rPr>
          <w:rFonts w:ascii="Times New Roman" w:hAnsi="Times New Roman" w:cs="Times New Roman"/>
          <w:sz w:val="28"/>
          <w:szCs w:val="28"/>
        </w:rPr>
        <w:t>.</w:t>
      </w:r>
    </w:p>
    <w:p w:rsidR="002D1DDD" w:rsidRPr="002D1DDD" w:rsidRDefault="00C3748A" w:rsidP="002D1D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DDD" w:rsidRPr="002D1DDD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="002D1DDD" w:rsidRPr="002D1D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1DDD" w:rsidRPr="002D1DD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9018B3" w:rsidRDefault="009018B3" w:rsidP="002D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DD" w:rsidRPr="002D1DDD" w:rsidRDefault="002D1DDD" w:rsidP="002D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1DDD" w:rsidRPr="002D1DDD" w:rsidRDefault="002D1DDD" w:rsidP="002D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DD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 </w:t>
      </w:r>
    </w:p>
    <w:p w:rsidR="00312C58" w:rsidRDefault="002D1DDD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D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</w:t>
      </w:r>
      <w:proofErr w:type="spellStart"/>
      <w:r w:rsidRPr="002D1DDD">
        <w:rPr>
          <w:rFonts w:ascii="Times New Roman" w:hAnsi="Times New Roman" w:cs="Times New Roman"/>
          <w:sz w:val="28"/>
          <w:szCs w:val="28"/>
        </w:rPr>
        <w:t>Кафорин</w:t>
      </w:r>
      <w:proofErr w:type="spellEnd"/>
      <w:r w:rsidRPr="002D1DDD">
        <w:rPr>
          <w:rFonts w:ascii="Times New Roman" w:hAnsi="Times New Roman" w:cs="Times New Roman"/>
          <w:sz w:val="28"/>
          <w:szCs w:val="28"/>
        </w:rPr>
        <w:t xml:space="preserve"> </w:t>
      </w:r>
      <w:r w:rsidR="00F2534B">
        <w:rPr>
          <w:rFonts w:ascii="Times New Roman" w:hAnsi="Times New Roman" w:cs="Times New Roman"/>
          <w:sz w:val="28"/>
          <w:szCs w:val="28"/>
        </w:rPr>
        <w:t>С.А.</w:t>
      </w:r>
      <w:r w:rsidRPr="002D1D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534B" w:rsidRDefault="00F2534B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4D" w:rsidRDefault="00C7084D" w:rsidP="00F2534B">
      <w:pPr>
        <w:pStyle w:val="ConsPlusTitle"/>
        <w:widowControl/>
        <w:jc w:val="right"/>
        <w:rPr>
          <w:b w:val="0"/>
        </w:rPr>
      </w:pPr>
    </w:p>
    <w:p w:rsidR="00C7084D" w:rsidRDefault="00C7084D" w:rsidP="00F2534B">
      <w:pPr>
        <w:pStyle w:val="ConsPlusTitle"/>
        <w:widowControl/>
        <w:jc w:val="right"/>
        <w:rPr>
          <w:b w:val="0"/>
        </w:rPr>
      </w:pPr>
    </w:p>
    <w:p w:rsidR="00F2534B" w:rsidRDefault="00F2534B" w:rsidP="00F2534B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Утвержден </w:t>
      </w:r>
    </w:p>
    <w:p w:rsidR="00F2534B" w:rsidRDefault="00F2534B" w:rsidP="00F2534B">
      <w:pPr>
        <w:pStyle w:val="ConsPlusTitle"/>
        <w:widowControl/>
        <w:jc w:val="right"/>
        <w:rPr>
          <w:b w:val="0"/>
        </w:rPr>
      </w:pPr>
      <w:r>
        <w:rPr>
          <w:b w:val="0"/>
        </w:rPr>
        <w:t>решением Совета депутатов</w:t>
      </w:r>
    </w:p>
    <w:p w:rsidR="00F2534B" w:rsidRDefault="00F2534B" w:rsidP="00F2534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Волховского муниципального района </w:t>
      </w:r>
    </w:p>
    <w:p w:rsidR="00F2534B" w:rsidRDefault="00F2534B" w:rsidP="00F2534B">
      <w:pPr>
        <w:pStyle w:val="ConsPlusTitle"/>
        <w:widowControl/>
        <w:jc w:val="right"/>
        <w:rPr>
          <w:b w:val="0"/>
        </w:rPr>
      </w:pPr>
      <w:r>
        <w:rPr>
          <w:b w:val="0"/>
        </w:rPr>
        <w:t>Ленинградской области</w:t>
      </w:r>
    </w:p>
    <w:p w:rsidR="00F2534B" w:rsidRDefault="00F2534B" w:rsidP="00F2534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от </w:t>
      </w:r>
      <w:r w:rsidR="00C7084D">
        <w:rPr>
          <w:b w:val="0"/>
        </w:rPr>
        <w:t>05 декабря</w:t>
      </w:r>
      <w:r>
        <w:rPr>
          <w:b w:val="0"/>
        </w:rPr>
        <w:t xml:space="preserve"> 2019 года № </w:t>
      </w:r>
      <w:r w:rsidR="00C7084D">
        <w:rPr>
          <w:b w:val="0"/>
        </w:rPr>
        <w:t>32</w:t>
      </w:r>
    </w:p>
    <w:p w:rsidR="00F2534B" w:rsidRPr="00F0239A" w:rsidRDefault="00F2534B" w:rsidP="00F2534B">
      <w:pPr>
        <w:rPr>
          <w:sz w:val="26"/>
          <w:szCs w:val="26"/>
        </w:rPr>
      </w:pPr>
    </w:p>
    <w:p w:rsidR="00F2534B" w:rsidRPr="00F2534B" w:rsidRDefault="00F2534B" w:rsidP="00F2534B">
      <w:pPr>
        <w:pStyle w:val="a7"/>
      </w:pPr>
    </w:p>
    <w:p w:rsidR="00F2534B" w:rsidRPr="00F2534B" w:rsidRDefault="00F2534B" w:rsidP="00F253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4B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муниципальной собственности</w:t>
      </w:r>
    </w:p>
    <w:p w:rsidR="00F2534B" w:rsidRPr="00F2534B" w:rsidRDefault="00F2534B" w:rsidP="00F253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4B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F2534B" w:rsidRPr="00F2534B" w:rsidRDefault="00F2534B" w:rsidP="00F253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4B">
        <w:rPr>
          <w:rFonts w:ascii="Times New Roman" w:hAnsi="Times New Roman" w:cs="Times New Roman"/>
          <w:b/>
          <w:sz w:val="28"/>
          <w:szCs w:val="28"/>
        </w:rPr>
        <w:t>подлежащих приватизации  в 2020-2022 годы</w:t>
      </w:r>
    </w:p>
    <w:p w:rsidR="00F2534B" w:rsidRPr="00F2534B" w:rsidRDefault="00F2534B" w:rsidP="00F2534B">
      <w:pPr>
        <w:pStyle w:val="a7"/>
        <w:rPr>
          <w:b/>
        </w:rPr>
      </w:pPr>
    </w:p>
    <w:p w:rsidR="00F2534B" w:rsidRPr="00F2534B" w:rsidRDefault="00F2534B" w:rsidP="00F2534B">
      <w:pPr>
        <w:pStyle w:val="a7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98"/>
        <w:gridCol w:w="2635"/>
        <w:gridCol w:w="4000"/>
      </w:tblGrid>
      <w:tr w:rsidR="00F2534B" w:rsidRPr="00F2534B" w:rsidTr="008F6AA1">
        <w:trPr>
          <w:jc w:val="center"/>
        </w:trPr>
        <w:tc>
          <w:tcPr>
            <w:tcW w:w="612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98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Наименование приватизируемого объекта</w:t>
            </w:r>
          </w:p>
        </w:tc>
        <w:tc>
          <w:tcPr>
            <w:tcW w:w="2635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4000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</w:tr>
      <w:tr w:rsidR="00F2534B" w:rsidRPr="00F2534B" w:rsidTr="008F6AA1">
        <w:trPr>
          <w:jc w:val="center"/>
        </w:trPr>
        <w:tc>
          <w:tcPr>
            <w:tcW w:w="612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635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район, деревня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, д. 53</w:t>
            </w:r>
          </w:p>
        </w:tc>
        <w:tc>
          <w:tcPr>
            <w:tcW w:w="4000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Здание с кадастровым номером 47:10:0702001:126 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62,8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Земельный участок с  кадастровым номером 47:10:0702003:47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110,0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F2534B" w:rsidRPr="00F2534B" w:rsidTr="008F6AA1">
        <w:trPr>
          <w:jc w:val="center"/>
        </w:trPr>
        <w:tc>
          <w:tcPr>
            <w:tcW w:w="612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635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Сясьстрой, ул. Культуры, д. 33</w:t>
            </w:r>
          </w:p>
        </w:tc>
        <w:tc>
          <w:tcPr>
            <w:tcW w:w="4000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Здание с кадастровым номером 47:10:0601029:31 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371,2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47:10:0601029:2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2600,0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F2534B" w:rsidRPr="00F2534B" w:rsidTr="008F6AA1">
        <w:trPr>
          <w:jc w:val="center"/>
        </w:trPr>
        <w:tc>
          <w:tcPr>
            <w:tcW w:w="612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8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635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ГП, деревня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Рыжково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4000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Здание с кадастровым номером 47:10:0809001:110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147,9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47:10:0807002:51 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500,0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F2534B" w:rsidRDefault="00F2534B" w:rsidP="00F25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34B" w:rsidRDefault="00F2534B" w:rsidP="00F2534B">
      <w:pPr>
        <w:jc w:val="both"/>
        <w:rPr>
          <w:sz w:val="28"/>
          <w:szCs w:val="28"/>
        </w:rPr>
      </w:pPr>
    </w:p>
    <w:p w:rsidR="00F2534B" w:rsidRDefault="00F2534B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534B" w:rsidSect="009018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5"/>
    <w:rsid w:val="00004674"/>
    <w:rsid w:val="00012A60"/>
    <w:rsid w:val="00014C22"/>
    <w:rsid w:val="000314FE"/>
    <w:rsid w:val="00042C44"/>
    <w:rsid w:val="000503C6"/>
    <w:rsid w:val="00056A4A"/>
    <w:rsid w:val="000626C3"/>
    <w:rsid w:val="000645B2"/>
    <w:rsid w:val="00097E9B"/>
    <w:rsid w:val="000B674F"/>
    <w:rsid w:val="000B7EB7"/>
    <w:rsid w:val="000F2097"/>
    <w:rsid w:val="001022F9"/>
    <w:rsid w:val="00102EEC"/>
    <w:rsid w:val="00122C0F"/>
    <w:rsid w:val="0013487F"/>
    <w:rsid w:val="0013602A"/>
    <w:rsid w:val="001637DF"/>
    <w:rsid w:val="001812BF"/>
    <w:rsid w:val="001837BD"/>
    <w:rsid w:val="001B42A5"/>
    <w:rsid w:val="001C7B17"/>
    <w:rsid w:val="001D304B"/>
    <w:rsid w:val="001E0007"/>
    <w:rsid w:val="001E2CA3"/>
    <w:rsid w:val="002112F8"/>
    <w:rsid w:val="002120EB"/>
    <w:rsid w:val="002377F5"/>
    <w:rsid w:val="002447EA"/>
    <w:rsid w:val="00244C18"/>
    <w:rsid w:val="00245FB3"/>
    <w:rsid w:val="002605ED"/>
    <w:rsid w:val="00286282"/>
    <w:rsid w:val="002D1DDD"/>
    <w:rsid w:val="002D50D6"/>
    <w:rsid w:val="002F61FB"/>
    <w:rsid w:val="00304EF9"/>
    <w:rsid w:val="00307F5B"/>
    <w:rsid w:val="00312C58"/>
    <w:rsid w:val="00347A91"/>
    <w:rsid w:val="003672BD"/>
    <w:rsid w:val="00376C1F"/>
    <w:rsid w:val="00381D93"/>
    <w:rsid w:val="003C4311"/>
    <w:rsid w:val="003D5211"/>
    <w:rsid w:val="003E4C55"/>
    <w:rsid w:val="00401CEE"/>
    <w:rsid w:val="004034BF"/>
    <w:rsid w:val="00403FE7"/>
    <w:rsid w:val="0043399E"/>
    <w:rsid w:val="004468EB"/>
    <w:rsid w:val="004551C7"/>
    <w:rsid w:val="00457A80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456E"/>
    <w:rsid w:val="00652048"/>
    <w:rsid w:val="00662540"/>
    <w:rsid w:val="00684621"/>
    <w:rsid w:val="00722383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C7F10"/>
    <w:rsid w:val="007D696A"/>
    <w:rsid w:val="007F6A7B"/>
    <w:rsid w:val="00812CD3"/>
    <w:rsid w:val="00853401"/>
    <w:rsid w:val="008548AB"/>
    <w:rsid w:val="00863791"/>
    <w:rsid w:val="00872445"/>
    <w:rsid w:val="00894329"/>
    <w:rsid w:val="008C32DF"/>
    <w:rsid w:val="008D4501"/>
    <w:rsid w:val="008E3FEE"/>
    <w:rsid w:val="008F306D"/>
    <w:rsid w:val="008F3266"/>
    <w:rsid w:val="008F38F0"/>
    <w:rsid w:val="008F63D3"/>
    <w:rsid w:val="009018B3"/>
    <w:rsid w:val="00926625"/>
    <w:rsid w:val="00960E9E"/>
    <w:rsid w:val="00980242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1C13"/>
    <w:rsid w:val="00A43D00"/>
    <w:rsid w:val="00A47B31"/>
    <w:rsid w:val="00A90995"/>
    <w:rsid w:val="00AA4AAC"/>
    <w:rsid w:val="00AB3F72"/>
    <w:rsid w:val="00B02784"/>
    <w:rsid w:val="00B51DAC"/>
    <w:rsid w:val="00B54EB0"/>
    <w:rsid w:val="00B570B7"/>
    <w:rsid w:val="00B91A1A"/>
    <w:rsid w:val="00BA4706"/>
    <w:rsid w:val="00BD15BD"/>
    <w:rsid w:val="00BD1AA4"/>
    <w:rsid w:val="00BD6A30"/>
    <w:rsid w:val="00BD7F49"/>
    <w:rsid w:val="00BE4FF3"/>
    <w:rsid w:val="00BE6155"/>
    <w:rsid w:val="00BF5571"/>
    <w:rsid w:val="00BF6517"/>
    <w:rsid w:val="00C3748A"/>
    <w:rsid w:val="00C61661"/>
    <w:rsid w:val="00C7084D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A634D"/>
    <w:rsid w:val="00EC5B17"/>
    <w:rsid w:val="00F2534B"/>
    <w:rsid w:val="00F31FB7"/>
    <w:rsid w:val="00F33FCE"/>
    <w:rsid w:val="00F37D33"/>
    <w:rsid w:val="00F400F0"/>
    <w:rsid w:val="00F44CE3"/>
    <w:rsid w:val="00F66DCA"/>
    <w:rsid w:val="00F86556"/>
    <w:rsid w:val="00FA2037"/>
    <w:rsid w:val="00FB26C3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F2534B"/>
    <w:pPr>
      <w:spacing w:after="0" w:line="240" w:lineRule="auto"/>
    </w:pPr>
  </w:style>
  <w:style w:type="table" w:styleId="a8">
    <w:name w:val="Table Grid"/>
    <w:basedOn w:val="a1"/>
    <w:uiPriority w:val="59"/>
    <w:rsid w:val="00C7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F2534B"/>
    <w:pPr>
      <w:spacing w:after="0" w:line="240" w:lineRule="auto"/>
    </w:pPr>
  </w:style>
  <w:style w:type="table" w:styleId="a8">
    <w:name w:val="Table Grid"/>
    <w:basedOn w:val="a1"/>
    <w:uiPriority w:val="59"/>
    <w:rsid w:val="00C7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5637-C85C-4C3D-A9F9-8837052D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</cp:lastModifiedBy>
  <cp:revision>3</cp:revision>
  <cp:lastPrinted>2019-12-06T11:52:00Z</cp:lastPrinted>
  <dcterms:created xsi:type="dcterms:W3CDTF">2019-12-06T09:35:00Z</dcterms:created>
  <dcterms:modified xsi:type="dcterms:W3CDTF">2019-12-06T11:52:00Z</dcterms:modified>
</cp:coreProperties>
</file>