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FE" w:rsidRPr="004E1CFE" w:rsidRDefault="004E1CFE" w:rsidP="004E1CFE">
      <w:pPr>
        <w:spacing w:after="0" w:line="240" w:lineRule="auto"/>
        <w:jc w:val="both"/>
        <w:rPr>
          <w:rFonts w:ascii="Times New Roman" w:hAnsi="Times New Roman" w:cs="Times New Roman"/>
          <w:b/>
          <w:sz w:val="24"/>
        </w:rPr>
      </w:pPr>
    </w:p>
    <w:p w:rsidR="00EE447C" w:rsidRPr="00B16EE0" w:rsidRDefault="00B16EE0" w:rsidP="00EE447C">
      <w:pPr>
        <w:spacing w:after="0" w:line="240" w:lineRule="auto"/>
        <w:jc w:val="right"/>
        <w:rPr>
          <w:rFonts w:ascii="Times New Roman" w:hAnsi="Times New Roman" w:cs="Times New Roman"/>
          <w:sz w:val="24"/>
          <w:szCs w:val="24"/>
        </w:rPr>
      </w:pPr>
      <w:r w:rsidRPr="00B16EE0">
        <w:rPr>
          <w:rFonts w:ascii="Times New Roman" w:hAnsi="Times New Roman" w:cs="Times New Roman"/>
          <w:sz w:val="24"/>
          <w:szCs w:val="24"/>
        </w:rPr>
        <w:t>Согласовано</w:t>
      </w:r>
      <w:r w:rsidR="00EE447C" w:rsidRPr="00B16EE0">
        <w:rPr>
          <w:rFonts w:ascii="Times New Roman" w:hAnsi="Times New Roman" w:cs="Times New Roman"/>
          <w:sz w:val="24"/>
          <w:szCs w:val="24"/>
        </w:rPr>
        <w:t xml:space="preserve"> </w:t>
      </w:r>
    </w:p>
    <w:p w:rsidR="00EE447C" w:rsidRPr="00B16EE0" w:rsidRDefault="008B3077" w:rsidP="00EE44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00EE447C" w:rsidRPr="00B16EE0">
        <w:rPr>
          <w:rFonts w:ascii="Times New Roman" w:hAnsi="Times New Roman" w:cs="Times New Roman"/>
          <w:sz w:val="24"/>
          <w:szCs w:val="24"/>
        </w:rPr>
        <w:t>ешением Совета депутатов</w:t>
      </w:r>
    </w:p>
    <w:p w:rsidR="00EE447C" w:rsidRPr="00B16EE0" w:rsidRDefault="00EE447C" w:rsidP="00EE447C">
      <w:pPr>
        <w:spacing w:after="0" w:line="240" w:lineRule="auto"/>
        <w:jc w:val="right"/>
        <w:rPr>
          <w:rFonts w:ascii="Times New Roman" w:hAnsi="Times New Roman" w:cs="Times New Roman"/>
          <w:sz w:val="24"/>
          <w:szCs w:val="24"/>
        </w:rPr>
      </w:pPr>
      <w:r w:rsidRPr="00B16EE0">
        <w:rPr>
          <w:rFonts w:ascii="Times New Roman" w:hAnsi="Times New Roman" w:cs="Times New Roman"/>
          <w:sz w:val="24"/>
          <w:szCs w:val="24"/>
        </w:rPr>
        <w:t>МО город Волхов</w:t>
      </w:r>
    </w:p>
    <w:p w:rsidR="00EE447C" w:rsidRPr="00B16EE0" w:rsidRDefault="00EE447C" w:rsidP="00EE447C">
      <w:pPr>
        <w:spacing w:after="0" w:line="240" w:lineRule="auto"/>
        <w:jc w:val="right"/>
        <w:rPr>
          <w:rFonts w:ascii="Times New Roman" w:hAnsi="Times New Roman" w:cs="Times New Roman"/>
          <w:sz w:val="24"/>
          <w:szCs w:val="24"/>
        </w:rPr>
      </w:pPr>
      <w:r w:rsidRPr="00B16EE0">
        <w:rPr>
          <w:rFonts w:ascii="Times New Roman" w:hAnsi="Times New Roman" w:cs="Times New Roman"/>
          <w:sz w:val="24"/>
          <w:szCs w:val="24"/>
        </w:rPr>
        <w:t xml:space="preserve">Волховского муниципального </w:t>
      </w:r>
    </w:p>
    <w:p w:rsidR="00EE447C" w:rsidRPr="00B16EE0" w:rsidRDefault="00EE447C" w:rsidP="00EE447C">
      <w:pPr>
        <w:spacing w:after="0" w:line="240" w:lineRule="auto"/>
        <w:jc w:val="right"/>
        <w:rPr>
          <w:rFonts w:ascii="Times New Roman" w:hAnsi="Times New Roman" w:cs="Times New Roman"/>
          <w:sz w:val="24"/>
          <w:szCs w:val="24"/>
        </w:rPr>
      </w:pPr>
      <w:r w:rsidRPr="00B16EE0">
        <w:rPr>
          <w:rFonts w:ascii="Times New Roman" w:hAnsi="Times New Roman" w:cs="Times New Roman"/>
          <w:sz w:val="24"/>
          <w:szCs w:val="24"/>
        </w:rPr>
        <w:t>района Ленинградской области</w:t>
      </w:r>
    </w:p>
    <w:p w:rsidR="00EE447C" w:rsidRPr="00B16EE0" w:rsidRDefault="00EE447C" w:rsidP="00EE447C">
      <w:pPr>
        <w:spacing w:after="0" w:line="240" w:lineRule="auto"/>
        <w:jc w:val="right"/>
        <w:rPr>
          <w:rFonts w:ascii="Times New Roman" w:hAnsi="Times New Roman" w:cs="Times New Roman"/>
          <w:sz w:val="24"/>
          <w:szCs w:val="24"/>
        </w:rPr>
      </w:pPr>
      <w:r w:rsidRPr="00B16EE0">
        <w:rPr>
          <w:rFonts w:ascii="Times New Roman" w:hAnsi="Times New Roman" w:cs="Times New Roman"/>
          <w:sz w:val="24"/>
          <w:szCs w:val="24"/>
        </w:rPr>
        <w:t xml:space="preserve"> от </w:t>
      </w:r>
      <w:r w:rsidR="00B16EE0" w:rsidRPr="00B16EE0">
        <w:rPr>
          <w:rFonts w:ascii="Times New Roman" w:hAnsi="Times New Roman" w:cs="Times New Roman"/>
          <w:sz w:val="24"/>
          <w:szCs w:val="24"/>
        </w:rPr>
        <w:t xml:space="preserve">31 октября </w:t>
      </w:r>
      <w:r w:rsidRPr="00B16EE0">
        <w:rPr>
          <w:rFonts w:ascii="Times New Roman" w:hAnsi="Times New Roman" w:cs="Times New Roman"/>
          <w:sz w:val="24"/>
          <w:szCs w:val="24"/>
        </w:rPr>
        <w:t xml:space="preserve">2017 года № </w:t>
      </w:r>
      <w:r w:rsidR="00B16EE0" w:rsidRPr="00B16EE0">
        <w:rPr>
          <w:rFonts w:ascii="Times New Roman" w:hAnsi="Times New Roman" w:cs="Times New Roman"/>
          <w:sz w:val="24"/>
          <w:szCs w:val="24"/>
        </w:rPr>
        <w:t>48</w:t>
      </w:r>
    </w:p>
    <w:p w:rsidR="00B16EE0" w:rsidRPr="00B16EE0" w:rsidRDefault="00B16EE0" w:rsidP="00B16EE0">
      <w:pPr>
        <w:spacing w:after="0" w:line="240" w:lineRule="auto"/>
        <w:jc w:val="right"/>
        <w:rPr>
          <w:rFonts w:ascii="Times New Roman" w:hAnsi="Times New Roman" w:cs="Times New Roman"/>
          <w:sz w:val="24"/>
          <w:szCs w:val="24"/>
        </w:rPr>
      </w:pPr>
    </w:p>
    <w:p w:rsidR="00B16EE0" w:rsidRPr="00B16EE0" w:rsidRDefault="00B16EE0" w:rsidP="00B16EE0">
      <w:pPr>
        <w:spacing w:after="0" w:line="240" w:lineRule="auto"/>
        <w:jc w:val="right"/>
        <w:rPr>
          <w:rFonts w:ascii="Times New Roman" w:hAnsi="Times New Roman" w:cs="Times New Roman"/>
          <w:sz w:val="24"/>
          <w:szCs w:val="24"/>
        </w:rPr>
      </w:pPr>
      <w:r w:rsidRPr="00B16EE0">
        <w:rPr>
          <w:rFonts w:ascii="Times New Roman" w:hAnsi="Times New Roman" w:cs="Times New Roman"/>
          <w:sz w:val="24"/>
          <w:szCs w:val="24"/>
        </w:rPr>
        <w:t>Приложение № 1</w:t>
      </w:r>
    </w:p>
    <w:p w:rsidR="00EE447C" w:rsidRPr="00EE447C" w:rsidRDefault="00EE447C" w:rsidP="00EE447C">
      <w:pPr>
        <w:spacing w:after="0" w:line="240" w:lineRule="auto"/>
        <w:jc w:val="right"/>
        <w:rPr>
          <w:rFonts w:ascii="Times New Roman" w:hAnsi="Times New Roman" w:cs="Times New Roman"/>
          <w:sz w:val="28"/>
          <w:szCs w:val="28"/>
        </w:rPr>
      </w:pPr>
    </w:p>
    <w:p w:rsidR="00EE447C" w:rsidRPr="00EE447C" w:rsidRDefault="00EE447C" w:rsidP="00EE447C">
      <w:pPr>
        <w:spacing w:after="0" w:line="240" w:lineRule="auto"/>
        <w:jc w:val="right"/>
        <w:rPr>
          <w:rFonts w:ascii="Times New Roman" w:hAnsi="Times New Roman" w:cs="Times New Roman"/>
          <w:sz w:val="28"/>
          <w:szCs w:val="28"/>
        </w:rPr>
      </w:pPr>
    </w:p>
    <w:p w:rsidR="00EE447C" w:rsidRPr="00EE447C" w:rsidRDefault="00EE447C" w:rsidP="00EE447C">
      <w:pPr>
        <w:spacing w:after="0" w:line="240" w:lineRule="auto"/>
        <w:jc w:val="center"/>
        <w:rPr>
          <w:rFonts w:ascii="Times New Roman" w:hAnsi="Times New Roman" w:cs="Times New Roman"/>
          <w:b/>
          <w:sz w:val="28"/>
          <w:szCs w:val="28"/>
        </w:rPr>
      </w:pPr>
      <w:r w:rsidRPr="00EE447C">
        <w:rPr>
          <w:rFonts w:ascii="Times New Roman" w:hAnsi="Times New Roman" w:cs="Times New Roman"/>
          <w:b/>
          <w:sz w:val="28"/>
          <w:szCs w:val="28"/>
        </w:rPr>
        <w:t>Договор об учреждении</w:t>
      </w:r>
    </w:p>
    <w:p w:rsidR="00EE447C" w:rsidRPr="00EE447C" w:rsidRDefault="00EE447C" w:rsidP="00EE447C">
      <w:pPr>
        <w:spacing w:after="0" w:line="240" w:lineRule="auto"/>
        <w:jc w:val="center"/>
        <w:rPr>
          <w:rFonts w:ascii="Times New Roman" w:hAnsi="Times New Roman" w:cs="Times New Roman"/>
          <w:b/>
          <w:sz w:val="28"/>
          <w:szCs w:val="28"/>
        </w:rPr>
      </w:pPr>
      <w:r w:rsidRPr="00EE447C">
        <w:rPr>
          <w:rFonts w:ascii="Times New Roman" w:hAnsi="Times New Roman" w:cs="Times New Roman"/>
          <w:b/>
          <w:sz w:val="28"/>
          <w:szCs w:val="28"/>
        </w:rPr>
        <w:t>общества с ограниченной ответственностью</w:t>
      </w:r>
    </w:p>
    <w:p w:rsidR="00EE447C" w:rsidRPr="00EE447C" w:rsidRDefault="00EE447C" w:rsidP="00EE447C">
      <w:pPr>
        <w:spacing w:after="0" w:line="240" w:lineRule="auto"/>
        <w:jc w:val="center"/>
        <w:rPr>
          <w:rFonts w:ascii="Times New Roman" w:hAnsi="Times New Roman" w:cs="Times New Roman"/>
          <w:b/>
          <w:sz w:val="28"/>
          <w:szCs w:val="28"/>
        </w:rPr>
      </w:pPr>
      <w:r w:rsidRPr="00EE447C">
        <w:rPr>
          <w:rFonts w:ascii="Times New Roman" w:hAnsi="Times New Roman" w:cs="Times New Roman"/>
          <w:b/>
          <w:sz w:val="28"/>
          <w:szCs w:val="28"/>
        </w:rPr>
        <w:t xml:space="preserve"> «Волховские коммунальные системы»</w:t>
      </w:r>
    </w:p>
    <w:p w:rsidR="00EE447C" w:rsidRPr="00EE447C" w:rsidRDefault="00EE447C" w:rsidP="00EE447C">
      <w:pPr>
        <w:ind w:firstLine="851"/>
        <w:jc w:val="center"/>
        <w:rPr>
          <w:rFonts w:ascii="Times New Roman" w:hAnsi="Times New Roman" w:cs="Times New Roman"/>
          <w:sz w:val="28"/>
          <w:szCs w:val="28"/>
        </w:rPr>
      </w:pPr>
    </w:p>
    <w:p w:rsidR="00B16EE0" w:rsidRPr="00B16EE0" w:rsidRDefault="00B16EE0" w:rsidP="00B16EE0">
      <w:pPr>
        <w:pStyle w:val="a9"/>
        <w:ind w:right="-35" w:firstLine="851"/>
        <w:jc w:val="both"/>
        <w:rPr>
          <w:b w:val="0"/>
          <w:szCs w:val="28"/>
        </w:rPr>
      </w:pPr>
      <w:r w:rsidRPr="00B16EE0">
        <w:rPr>
          <w:b w:val="0"/>
          <w:szCs w:val="28"/>
        </w:rPr>
        <w:t xml:space="preserve">- Муниципальное образование Волховский муниципальный район Ленинградской области, свидетельство о включении муниципального образования в государственный реестр муниципальных образований от 07 февраля 2006 года, регистрационный номер RU47503000, Устав утвержден решением Совета депутатов Волховского муниципального района Ленинградской области 25 мая 2009 года № 35, зарегистрирован Главным управлением Министерства юстиции Российской Федерации по Санкт-Петербургу и Ленинградской области, свидетельство о государственной регистрации Устава от 01 июля 2009 года Государственный регистрационный № </w:t>
      </w:r>
      <w:r w:rsidRPr="00B16EE0">
        <w:rPr>
          <w:b w:val="0"/>
          <w:szCs w:val="28"/>
          <w:lang w:val="en-US"/>
        </w:rPr>
        <w:t>RU</w:t>
      </w:r>
      <w:r w:rsidRPr="00B16EE0">
        <w:rPr>
          <w:b w:val="0"/>
          <w:szCs w:val="28"/>
        </w:rPr>
        <w:t>475030002009001, в лице администрации Волховского муниципального района Ленинградской области, действующей на основании пункта 1 статьи 28 Устава Волховского муниципального района Ленинградской области,</w:t>
      </w:r>
    </w:p>
    <w:p w:rsidR="00B16EE0" w:rsidRDefault="00B16EE0" w:rsidP="00B16EE0">
      <w:pPr>
        <w:pStyle w:val="a9"/>
        <w:ind w:right="-35" w:firstLine="851"/>
        <w:jc w:val="both"/>
        <w:rPr>
          <w:b w:val="0"/>
          <w:szCs w:val="28"/>
        </w:rPr>
      </w:pPr>
      <w:r w:rsidRPr="00B16EE0">
        <w:rPr>
          <w:b w:val="0"/>
          <w:szCs w:val="28"/>
        </w:rPr>
        <w:t xml:space="preserve">- Муниципальное образование город Волхов Волховского муниципального района Ленинградской области свидетельство о включении муниципального образования в государственный реестр муниципальных образований от 25 января 2006 года, регистрационный номер RU47503101, Устав утвержден решением Совета депутатов муниципального образования город Волхов Волховского муниципального района Ленинградской области 26 мая 2009 года № 37, зарегистрирован Главным управлением Министерства юстиции Российской Федерации по Санкт-Петербургу и Ленинградской области 01 июля 2009 года Государственный регистрационный № </w:t>
      </w:r>
      <w:r w:rsidRPr="00B16EE0">
        <w:rPr>
          <w:b w:val="0"/>
          <w:szCs w:val="28"/>
          <w:lang w:val="en-US"/>
        </w:rPr>
        <w:t>RU</w:t>
      </w:r>
      <w:r w:rsidRPr="00B16EE0">
        <w:rPr>
          <w:b w:val="0"/>
          <w:szCs w:val="28"/>
        </w:rPr>
        <w:t>475031012009001,</w:t>
      </w:r>
      <w:r w:rsidRPr="00B16EE0">
        <w:rPr>
          <w:szCs w:val="28"/>
        </w:rPr>
        <w:t xml:space="preserve"> </w:t>
      </w:r>
      <w:r w:rsidRPr="00B16EE0">
        <w:rPr>
          <w:b w:val="0"/>
          <w:szCs w:val="28"/>
        </w:rPr>
        <w:t>в лице администрации Волховского муниципального района Ленинградской области, действующей на основании пункта 1 статьи 33 Устава муниципального образования город Волхов Волховского муниципального района Ленинградской области,</w:t>
      </w:r>
    </w:p>
    <w:p w:rsidR="00EE447C" w:rsidRPr="00B16EE0" w:rsidRDefault="00EE447C" w:rsidP="00B16EE0">
      <w:pPr>
        <w:pStyle w:val="a9"/>
        <w:ind w:right="-35" w:firstLine="851"/>
        <w:jc w:val="both"/>
        <w:rPr>
          <w:b w:val="0"/>
          <w:szCs w:val="28"/>
        </w:rPr>
      </w:pPr>
      <w:r w:rsidRPr="00B16EE0">
        <w:rPr>
          <w:b w:val="0"/>
          <w:szCs w:val="28"/>
        </w:rPr>
        <w:t>далее именуемые «Участники», на основании Гражданского кодекса Российской Федерации, Бюджетного кодекса Российской Федерации, Федерального закона от 8 февраля 1998 года №14-ФЗ «Об обществах с ограниченной ответственностью», Федерального закона от 06.10.2003 года №131-ФЗ «Об общих принципах организации местного самоуправления в Российской Федерации», заключили настоящий договор о нижеследующем:</w:t>
      </w:r>
    </w:p>
    <w:p w:rsidR="00B16EE0" w:rsidRDefault="00B16EE0" w:rsidP="00B16EE0">
      <w:pPr>
        <w:pStyle w:val="a8"/>
        <w:jc w:val="center"/>
        <w:rPr>
          <w:rFonts w:ascii="Times New Roman" w:hAnsi="Times New Roman" w:cs="Times New Roman"/>
          <w:b/>
          <w:sz w:val="28"/>
          <w:szCs w:val="28"/>
        </w:rPr>
      </w:pPr>
    </w:p>
    <w:p w:rsidR="00EE447C" w:rsidRPr="00B16EE0" w:rsidRDefault="00EE447C" w:rsidP="00B16EE0">
      <w:pPr>
        <w:pStyle w:val="a8"/>
        <w:jc w:val="center"/>
        <w:rPr>
          <w:rFonts w:ascii="Times New Roman" w:hAnsi="Times New Roman" w:cs="Times New Roman"/>
          <w:b/>
          <w:sz w:val="28"/>
          <w:szCs w:val="28"/>
        </w:rPr>
      </w:pPr>
      <w:r w:rsidRPr="00B16EE0">
        <w:rPr>
          <w:rFonts w:ascii="Times New Roman" w:hAnsi="Times New Roman" w:cs="Times New Roman"/>
          <w:b/>
          <w:sz w:val="28"/>
          <w:szCs w:val="28"/>
        </w:rPr>
        <w:lastRenderedPageBreak/>
        <w:t>1. ПРЕДМЕТ ДОГОВОРА</w:t>
      </w:r>
    </w:p>
    <w:p w:rsidR="00EE447C" w:rsidRPr="00EE447C" w:rsidRDefault="00EE447C" w:rsidP="00EE447C">
      <w:pPr>
        <w:pStyle w:val="a8"/>
        <w:ind w:firstLine="851"/>
        <w:jc w:val="both"/>
        <w:rPr>
          <w:rFonts w:ascii="Times New Roman" w:eastAsia="Times New Roman" w:hAnsi="Times New Roman" w:cs="Times New Roman"/>
          <w:sz w:val="28"/>
          <w:szCs w:val="28"/>
          <w:lang w:eastAsia="ru-RU"/>
        </w:rPr>
      </w:pPr>
      <w:r w:rsidRPr="00EE447C">
        <w:rPr>
          <w:rFonts w:ascii="Times New Roman" w:eastAsia="Times New Roman" w:hAnsi="Times New Roman" w:cs="Times New Roman"/>
          <w:sz w:val="28"/>
          <w:szCs w:val="28"/>
          <w:lang w:eastAsia="ru-RU"/>
        </w:rPr>
        <w:t xml:space="preserve">1.1. </w:t>
      </w:r>
      <w:r w:rsidRPr="00EE447C">
        <w:rPr>
          <w:rFonts w:ascii="Times New Roman" w:hAnsi="Times New Roman" w:cs="Times New Roman"/>
          <w:sz w:val="28"/>
          <w:szCs w:val="28"/>
          <w:bdr w:val="none" w:sz="0" w:space="0" w:color="auto" w:frame="1"/>
        </w:rPr>
        <w:t xml:space="preserve">Муниципальное образование </w:t>
      </w:r>
      <w:r w:rsidR="00B16EE0" w:rsidRPr="00EE447C">
        <w:rPr>
          <w:rFonts w:ascii="Times New Roman" w:hAnsi="Times New Roman" w:cs="Times New Roman"/>
          <w:sz w:val="28"/>
          <w:szCs w:val="28"/>
          <w:bdr w:val="none" w:sz="0" w:space="0" w:color="auto" w:frame="1"/>
        </w:rPr>
        <w:t xml:space="preserve">город Волхов Волховского муниципального района Ленинградской области </w:t>
      </w:r>
      <w:r w:rsidRPr="00EE447C">
        <w:rPr>
          <w:rFonts w:ascii="Times New Roman" w:hAnsi="Times New Roman" w:cs="Times New Roman"/>
          <w:sz w:val="28"/>
          <w:szCs w:val="28"/>
          <w:bdr w:val="none" w:sz="0" w:space="0" w:color="auto" w:frame="1"/>
        </w:rPr>
        <w:t>принимает участие в организации межмуниципального сотрудничества путем создания межмуниципального хозяйственного общества в форме общества с ограниченной ответственностью   наряду с участием муниципального образования</w:t>
      </w:r>
      <w:r w:rsidR="00B16EE0" w:rsidRPr="00B16EE0">
        <w:rPr>
          <w:rFonts w:ascii="Times New Roman" w:hAnsi="Times New Roman" w:cs="Times New Roman"/>
          <w:sz w:val="28"/>
          <w:szCs w:val="28"/>
          <w:bdr w:val="none" w:sz="0" w:space="0" w:color="auto" w:frame="1"/>
        </w:rPr>
        <w:t xml:space="preserve"> </w:t>
      </w:r>
      <w:r w:rsidR="00B16EE0" w:rsidRPr="00EE447C">
        <w:rPr>
          <w:rFonts w:ascii="Times New Roman" w:hAnsi="Times New Roman" w:cs="Times New Roman"/>
          <w:sz w:val="28"/>
          <w:szCs w:val="28"/>
          <w:bdr w:val="none" w:sz="0" w:space="0" w:color="auto" w:frame="1"/>
        </w:rPr>
        <w:t>Волховский муниципальный район Ленинградской области</w:t>
      </w:r>
      <w:r w:rsidRPr="00EE447C">
        <w:rPr>
          <w:rFonts w:ascii="Times New Roman" w:eastAsia="Times New Roman" w:hAnsi="Times New Roman" w:cs="Times New Roman"/>
          <w:sz w:val="28"/>
          <w:szCs w:val="28"/>
          <w:lang w:eastAsia="ru-RU"/>
        </w:rPr>
        <w:t>.</w:t>
      </w:r>
    </w:p>
    <w:p w:rsidR="00B16EE0" w:rsidRDefault="00B16EE0" w:rsidP="00B16EE0">
      <w:pPr>
        <w:pStyle w:val="a8"/>
        <w:jc w:val="center"/>
        <w:rPr>
          <w:rFonts w:ascii="Times New Roman" w:hAnsi="Times New Roman" w:cs="Times New Roman"/>
          <w:b/>
          <w:sz w:val="28"/>
          <w:szCs w:val="28"/>
        </w:rPr>
      </w:pPr>
    </w:p>
    <w:p w:rsidR="00EE447C" w:rsidRPr="00B16EE0" w:rsidRDefault="00EE447C" w:rsidP="00B16EE0">
      <w:pPr>
        <w:pStyle w:val="a8"/>
        <w:jc w:val="center"/>
        <w:rPr>
          <w:rFonts w:ascii="Times New Roman" w:hAnsi="Times New Roman" w:cs="Times New Roman"/>
          <w:b/>
          <w:sz w:val="28"/>
          <w:szCs w:val="28"/>
        </w:rPr>
      </w:pPr>
      <w:r w:rsidRPr="00B16EE0">
        <w:rPr>
          <w:rFonts w:ascii="Times New Roman" w:hAnsi="Times New Roman" w:cs="Times New Roman"/>
          <w:b/>
          <w:sz w:val="28"/>
          <w:szCs w:val="28"/>
        </w:rPr>
        <w:t>2. НАИМЕНОВАНИЕ И МЕСТО НАХОЖДЕНИЯ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2.1. Полное наименование Общества: на русском языке «Общество с ограниченной ответственностью «Волховские коммунальные системы».</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Сокращенное наименование Общества: на русском языке: «ООО «ВКС».</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2.2. Место нахождения Общества: 187400, Ленинградская область, город Волхов, пр. Державина, д.54</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2.3. Почтовый адрес Общества:  187400, Ленинградская область, город Волхов, пр. Державина, д.54</w:t>
      </w:r>
    </w:p>
    <w:p w:rsidR="00B16EE0" w:rsidRDefault="00B16EE0" w:rsidP="00B16EE0">
      <w:pPr>
        <w:pStyle w:val="a8"/>
        <w:jc w:val="center"/>
        <w:rPr>
          <w:rFonts w:ascii="Times New Roman" w:hAnsi="Times New Roman" w:cs="Times New Roman"/>
          <w:b/>
          <w:sz w:val="28"/>
          <w:szCs w:val="28"/>
        </w:rPr>
      </w:pPr>
    </w:p>
    <w:p w:rsidR="00EE447C" w:rsidRPr="00B16EE0" w:rsidRDefault="00EE447C" w:rsidP="00B16EE0">
      <w:pPr>
        <w:pStyle w:val="a8"/>
        <w:jc w:val="center"/>
        <w:rPr>
          <w:rFonts w:ascii="Times New Roman" w:hAnsi="Times New Roman" w:cs="Times New Roman"/>
          <w:b/>
          <w:sz w:val="28"/>
          <w:szCs w:val="28"/>
        </w:rPr>
      </w:pPr>
      <w:r w:rsidRPr="00B16EE0">
        <w:rPr>
          <w:rFonts w:ascii="Times New Roman" w:hAnsi="Times New Roman" w:cs="Times New Roman"/>
          <w:b/>
          <w:sz w:val="28"/>
          <w:szCs w:val="28"/>
        </w:rPr>
        <w:t>3. ЦЕЛЬ СОЗДАНИЯ И ПРЕДМЕТ ДЕЯТЕЛЬНОСТИ</w:t>
      </w:r>
    </w:p>
    <w:p w:rsidR="00EE447C" w:rsidRPr="00EE447C" w:rsidRDefault="00EE447C" w:rsidP="00EE447C">
      <w:pPr>
        <w:autoSpaceDE w:val="0"/>
        <w:autoSpaceDN w:val="0"/>
        <w:adjustRightInd w:val="0"/>
        <w:ind w:firstLine="540"/>
        <w:jc w:val="both"/>
        <w:rPr>
          <w:rFonts w:ascii="Times New Roman" w:hAnsi="Times New Roman" w:cs="Times New Roman"/>
          <w:sz w:val="28"/>
          <w:szCs w:val="28"/>
        </w:rPr>
      </w:pPr>
      <w:r w:rsidRPr="00EE447C">
        <w:rPr>
          <w:rFonts w:ascii="Times New Roman" w:hAnsi="Times New Roman" w:cs="Times New Roman"/>
          <w:sz w:val="28"/>
          <w:szCs w:val="28"/>
        </w:rPr>
        <w:t>Основной целью создания Общества является совместное решение вопросов местного значения.</w:t>
      </w:r>
    </w:p>
    <w:p w:rsidR="00EE447C" w:rsidRPr="00B16EE0" w:rsidRDefault="00EE447C" w:rsidP="00B16EE0">
      <w:pPr>
        <w:pStyle w:val="a8"/>
        <w:jc w:val="center"/>
        <w:rPr>
          <w:rFonts w:ascii="Times New Roman" w:hAnsi="Times New Roman" w:cs="Times New Roman"/>
          <w:b/>
          <w:sz w:val="28"/>
          <w:szCs w:val="28"/>
        </w:rPr>
      </w:pPr>
      <w:r w:rsidRPr="00B16EE0">
        <w:rPr>
          <w:rFonts w:ascii="Times New Roman" w:hAnsi="Times New Roman" w:cs="Times New Roman"/>
          <w:b/>
          <w:sz w:val="28"/>
          <w:szCs w:val="28"/>
        </w:rPr>
        <w:t>4. ЮРИДИЧЕСКИЙ СТАТУС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4.1. Общество обладает правами юридического лица с момента его государственной регистрации в установленном порядке, имеет расчетный и иные счета в учреждениях банков, печать и штамп со своим наименованием и указанием на место нахождения Общества, бланки установленного образца, товарный знак и знаки обслуживания.</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4.2. Общество имеет в собственности обособленное</w:t>
      </w:r>
      <w:r w:rsidRPr="00EE447C">
        <w:rPr>
          <w:rFonts w:ascii="Times New Roman" w:hAnsi="Times New Roman" w:cs="Times New Roman"/>
          <w:color w:val="FF0000"/>
          <w:sz w:val="28"/>
          <w:szCs w:val="28"/>
          <w:lang w:eastAsia="ru-RU"/>
        </w:rPr>
        <w:t xml:space="preserve"> </w:t>
      </w:r>
      <w:r w:rsidRPr="00EE447C">
        <w:rPr>
          <w:rFonts w:ascii="Times New Roman" w:hAnsi="Times New Roman" w:cs="Times New Roman"/>
          <w:sz w:val="28"/>
          <w:szCs w:val="28"/>
          <w:lang w:eastAsia="ru-RU"/>
        </w:rPr>
        <w:t xml:space="preserve">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EE447C">
        <w:rPr>
          <w:rFonts w:ascii="Times New Roman" w:hAnsi="Times New Roman" w:cs="Times New Roman"/>
          <w:sz w:val="28"/>
          <w:szCs w:val="28"/>
          <w:lang w:eastAsia="ru-RU"/>
        </w:rPr>
        <w:t>нести обязанности</w:t>
      </w:r>
      <w:proofErr w:type="gramEnd"/>
      <w:r w:rsidRPr="00EE447C">
        <w:rPr>
          <w:rFonts w:ascii="Times New Roman" w:hAnsi="Times New Roman" w:cs="Times New Roman"/>
          <w:sz w:val="28"/>
          <w:szCs w:val="28"/>
          <w:lang w:eastAsia="ru-RU"/>
        </w:rPr>
        <w:t>, быть истцом и ответчиком в суде.</w:t>
      </w:r>
    </w:p>
    <w:p w:rsidR="00EE447C" w:rsidRPr="00EE447C" w:rsidRDefault="00EE447C" w:rsidP="00EE447C">
      <w:pPr>
        <w:pStyle w:val="a8"/>
        <w:ind w:firstLine="851"/>
        <w:jc w:val="both"/>
        <w:rPr>
          <w:rFonts w:ascii="Times New Roman" w:hAnsi="Times New Roman" w:cs="Times New Roman"/>
          <w:color w:val="FF0000"/>
          <w:sz w:val="28"/>
          <w:szCs w:val="28"/>
          <w:lang w:eastAsia="ru-RU"/>
        </w:rPr>
      </w:pPr>
      <w:r w:rsidRPr="00EE447C">
        <w:rPr>
          <w:rFonts w:ascii="Times New Roman" w:hAnsi="Times New Roman" w:cs="Times New Roman"/>
          <w:sz w:val="28"/>
          <w:szCs w:val="28"/>
          <w:lang w:eastAsia="ru-RU"/>
        </w:rPr>
        <w:t xml:space="preserve">4.3. Общество имеет гражданские права и </w:t>
      </w:r>
      <w:proofErr w:type="gramStart"/>
      <w:r w:rsidRPr="00EE447C">
        <w:rPr>
          <w:rFonts w:ascii="Times New Roman" w:hAnsi="Times New Roman" w:cs="Times New Roman"/>
          <w:sz w:val="28"/>
          <w:szCs w:val="28"/>
          <w:lang w:eastAsia="ru-RU"/>
        </w:rPr>
        <w:t>несет гражданские обязанности</w:t>
      </w:r>
      <w:proofErr w:type="gramEnd"/>
      <w:r w:rsidRPr="00EE447C">
        <w:rPr>
          <w:rFonts w:ascii="Times New Roman" w:hAnsi="Times New Roman" w:cs="Times New Roman"/>
          <w:sz w:val="28"/>
          <w:szCs w:val="28"/>
          <w:lang w:eastAsia="ru-RU"/>
        </w:rPr>
        <w:t xml:space="preserve">, необходимые для осуществления видов деятельности, определенных уставом. </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4.4. Общество несет ответственность по своим обязательствам всем принадлежащим ему имуществом.</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4.5. Общество не отвечает по обязательствам своих участников.</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4.6.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Участники Общества, внесшие вклады в уставный капитал Общества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 xml:space="preserve">4.7.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w:t>
      </w:r>
      <w:r w:rsidRPr="00EE447C">
        <w:rPr>
          <w:rFonts w:ascii="Times New Roman" w:hAnsi="Times New Roman" w:cs="Times New Roman"/>
          <w:sz w:val="28"/>
          <w:szCs w:val="28"/>
          <w:lang w:eastAsia="ru-RU"/>
        </w:rPr>
        <w:lastRenderedPageBreak/>
        <w:t>имущества Общества может быть возложена субсидиарная ответственность по его обязательствам.</w:t>
      </w:r>
    </w:p>
    <w:p w:rsid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4.8.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B16EE0" w:rsidRPr="00EE447C" w:rsidRDefault="00B16EE0" w:rsidP="00EE447C">
      <w:pPr>
        <w:pStyle w:val="a8"/>
        <w:ind w:firstLine="851"/>
        <w:jc w:val="both"/>
        <w:rPr>
          <w:rFonts w:ascii="Times New Roman" w:hAnsi="Times New Roman" w:cs="Times New Roman"/>
          <w:sz w:val="28"/>
          <w:szCs w:val="28"/>
          <w:lang w:eastAsia="ru-RU"/>
        </w:rPr>
      </w:pPr>
    </w:p>
    <w:p w:rsidR="00EE447C" w:rsidRPr="00B16EE0" w:rsidRDefault="00EE447C" w:rsidP="00B16EE0">
      <w:pPr>
        <w:pStyle w:val="a8"/>
        <w:jc w:val="center"/>
        <w:rPr>
          <w:rFonts w:ascii="Times New Roman" w:hAnsi="Times New Roman" w:cs="Times New Roman"/>
          <w:b/>
          <w:sz w:val="28"/>
          <w:szCs w:val="28"/>
        </w:rPr>
      </w:pPr>
      <w:r w:rsidRPr="00B16EE0">
        <w:rPr>
          <w:rFonts w:ascii="Times New Roman" w:hAnsi="Times New Roman" w:cs="Times New Roman"/>
          <w:b/>
          <w:sz w:val="28"/>
          <w:szCs w:val="28"/>
        </w:rPr>
        <w:t>5. УСТАВНЫЙ КАПИТАЛ ОБЩЕСТВА. ДОЛИ УЧАСТНИКОВ В УСТАВНОМ КАПИТАЛЕ. ВКЛАДЫ УЧАСТНИКОВ В УСТАВНЫЙ КАПИТАЛ</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5.1. Участники определяют уставный капитал Общества в размере 100000 (Сто тысяч) рублей.</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5.2. Уставный капитал Общества разделен на доли, которые выражены соответствующим процентом в уставном капитале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Размеры долей участников составляют:</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 муниципальное образование Волховский муниципальный район Ленинградской области – 50 (пятьдесят) %,</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 муниципальное образование город Волхов Волховского муниципального района Ленинградской области – 50 (пятьдесят) %.</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5.3. Действительная стоимость доли участника Общества соответствует части стоимости чистых активов Общества, пропорциональной размеру его доли.</w:t>
      </w:r>
    </w:p>
    <w:p w:rsidR="00EE447C" w:rsidRPr="00EE447C" w:rsidRDefault="00EE447C" w:rsidP="00EE447C">
      <w:pPr>
        <w:pStyle w:val="a8"/>
        <w:ind w:firstLine="851"/>
        <w:jc w:val="both"/>
        <w:rPr>
          <w:rFonts w:ascii="Times New Roman" w:hAnsi="Times New Roman" w:cs="Times New Roman"/>
          <w:sz w:val="28"/>
          <w:szCs w:val="28"/>
        </w:rPr>
      </w:pPr>
      <w:r w:rsidRPr="00EE447C">
        <w:rPr>
          <w:rFonts w:ascii="Times New Roman" w:hAnsi="Times New Roman" w:cs="Times New Roman"/>
          <w:sz w:val="28"/>
          <w:szCs w:val="28"/>
          <w:lang w:eastAsia="ru-RU"/>
        </w:rPr>
        <w:t xml:space="preserve"> 5.4. </w:t>
      </w:r>
      <w:r w:rsidRPr="00EE447C">
        <w:rPr>
          <w:rFonts w:ascii="Times New Roman" w:hAnsi="Times New Roman" w:cs="Times New Roman"/>
          <w:sz w:val="28"/>
          <w:szCs w:val="28"/>
        </w:rPr>
        <w:t xml:space="preserve">Каждый учредитель общества должен оплатить полностью свою долю в уставном капитале общества в течение трех месяцев с момента государственной регистрации общества. </w:t>
      </w:r>
    </w:p>
    <w:p w:rsidR="00EE447C" w:rsidRPr="00EE447C" w:rsidRDefault="00EE447C" w:rsidP="00EE447C">
      <w:pPr>
        <w:pStyle w:val="a8"/>
        <w:ind w:firstLine="851"/>
        <w:jc w:val="both"/>
        <w:rPr>
          <w:rFonts w:ascii="Times New Roman" w:hAnsi="Times New Roman" w:cs="Times New Roman"/>
          <w:sz w:val="28"/>
          <w:szCs w:val="28"/>
        </w:rPr>
      </w:pPr>
      <w:r w:rsidRPr="00EE447C">
        <w:rPr>
          <w:rFonts w:ascii="Times New Roman" w:hAnsi="Times New Roman" w:cs="Times New Roman"/>
          <w:sz w:val="28"/>
          <w:szCs w:val="28"/>
          <w:lang w:eastAsia="ru-RU"/>
        </w:rPr>
        <w:t xml:space="preserve">   5.5. В случае неполной оплаты уставного капитала Общества в течение ч</w:t>
      </w:r>
      <w:r w:rsidRPr="00EE447C">
        <w:rPr>
          <w:rFonts w:ascii="Times New Roman" w:hAnsi="Times New Roman" w:cs="Times New Roman"/>
          <w:sz w:val="28"/>
          <w:szCs w:val="28"/>
        </w:rPr>
        <w:t>етырех месяцев с момента государственной регистрации общества.</w:t>
      </w:r>
      <w:r w:rsidRPr="00EE447C">
        <w:rPr>
          <w:rFonts w:ascii="Times New Roman" w:hAnsi="Times New Roman" w:cs="Times New Roman"/>
          <w:color w:val="FF0000"/>
          <w:sz w:val="28"/>
          <w:szCs w:val="28"/>
          <w:lang w:eastAsia="ru-RU"/>
        </w:rPr>
        <w:t xml:space="preserve"> </w:t>
      </w:r>
      <w:r w:rsidRPr="00EE447C">
        <w:rPr>
          <w:rFonts w:ascii="Times New Roman" w:hAnsi="Times New Roman" w:cs="Times New Roman"/>
          <w:sz w:val="28"/>
          <w:szCs w:val="28"/>
        </w:rPr>
        <w:t>В случае неполной оплаты доли в уставном капитале общества в течение четырех месяцев неоплаченная часть доли переходит к обществу. Такая часть доли должна быть реализована обществом в порядке и в сроки, которые установленные действующим законодательством.</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5.6. Не допускается освобождение участника Общества от обязанности внесения вклада в уставный капитал Общества, в том числе путем зачета требований к Обществу.</w:t>
      </w:r>
    </w:p>
    <w:p w:rsidR="00B16EE0" w:rsidRDefault="00B16EE0" w:rsidP="00B16EE0">
      <w:pPr>
        <w:pStyle w:val="a8"/>
        <w:jc w:val="center"/>
        <w:rPr>
          <w:rFonts w:ascii="Times New Roman" w:hAnsi="Times New Roman" w:cs="Times New Roman"/>
          <w:b/>
          <w:sz w:val="28"/>
          <w:szCs w:val="28"/>
        </w:rPr>
      </w:pPr>
    </w:p>
    <w:p w:rsidR="00EE447C" w:rsidRPr="00B16EE0" w:rsidRDefault="00EE447C" w:rsidP="00B16EE0">
      <w:pPr>
        <w:pStyle w:val="a8"/>
        <w:jc w:val="center"/>
        <w:rPr>
          <w:rFonts w:ascii="Times New Roman" w:hAnsi="Times New Roman" w:cs="Times New Roman"/>
          <w:b/>
          <w:sz w:val="28"/>
          <w:szCs w:val="28"/>
        </w:rPr>
      </w:pPr>
      <w:r w:rsidRPr="00B16EE0">
        <w:rPr>
          <w:rFonts w:ascii="Times New Roman" w:hAnsi="Times New Roman" w:cs="Times New Roman"/>
          <w:b/>
          <w:sz w:val="28"/>
          <w:szCs w:val="28"/>
        </w:rPr>
        <w:t>6. ПРАВА И ОБЯЗАННОСТИ УЧАСТНИКОВ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6.1. Участники Общества вправе:</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участвовать в управлении делами Общества в порядке, установленном действующим законодательством, а также уставом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получать информацию по всем вопросам, касающимся деятельности Общества; знакомиться с его бухгалтерскими книгами, иными документами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принимать участие в распределении прибыли от деятельности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 xml:space="preserve">продавать или иным образом уступить свою долю в уставном капитале Общества либо ее часть одному или нескольким участникам Общества, самому </w:t>
      </w:r>
      <w:r w:rsidRPr="00EE447C">
        <w:rPr>
          <w:rFonts w:ascii="Times New Roman" w:hAnsi="Times New Roman" w:cs="Times New Roman"/>
          <w:sz w:val="28"/>
          <w:szCs w:val="28"/>
          <w:lang w:eastAsia="ru-RU"/>
        </w:rPr>
        <w:lastRenderedPageBreak/>
        <w:t>Обществу либо третьим лицам в порядке, предусмотренном Уставом и настоящим Договором;</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в любое время выйти из Общества независимо от согласия других его участников;</w:t>
      </w:r>
    </w:p>
    <w:p w:rsidR="00EE447C" w:rsidRPr="00EE447C" w:rsidRDefault="00EE447C" w:rsidP="00EE447C">
      <w:pPr>
        <w:pStyle w:val="a8"/>
        <w:ind w:firstLine="851"/>
        <w:jc w:val="both"/>
        <w:rPr>
          <w:rFonts w:ascii="Times New Roman" w:hAnsi="Times New Roman" w:cs="Times New Roman"/>
          <w:sz w:val="28"/>
          <w:szCs w:val="28"/>
        </w:rPr>
      </w:pPr>
      <w:r w:rsidRPr="00EE447C">
        <w:rPr>
          <w:rFonts w:ascii="Times New Roman" w:hAnsi="Times New Roman" w:cs="Times New Roman"/>
          <w:sz w:val="28"/>
          <w:szCs w:val="28"/>
        </w:rPr>
        <w:t>получить в случае ликвидации общества часть имущества, оставшегося после расчетов с кредиторами, или его стоимость.</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6.2. Дополнительные права: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6.2.1. По решению общего собрания участников всем участникам или определенному участнику Общества могут быть предоставлены иные дополнительные права.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6.2.2. 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6.2.3. По решению общего собрания участников Общества дополнительные права участника (участников) Общества могут быть прекращены или ограничены.</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6.3. Участники Общества обязаны:</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соблюдать положения Устава и настоящего Договора, выполнять решения общего собрания участников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rPr>
        <w:t>оплачивать доли в уставном капитале общества в порядке, в размерах и в сроки, которые предусмотрены федеральным законом и договором об учреждении общества;</w:t>
      </w:r>
      <w:r w:rsidRPr="00EE447C">
        <w:rPr>
          <w:rFonts w:ascii="Times New Roman" w:hAnsi="Times New Roman" w:cs="Times New Roman"/>
          <w:sz w:val="28"/>
          <w:szCs w:val="28"/>
          <w:lang w:eastAsia="ru-RU"/>
        </w:rPr>
        <w:t xml:space="preserve"> </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rPr>
        <w:t>не разглашать информацию о деятельности общества, в отношении которой установлено требование об обеспечении ее конфиденциальности;</w:t>
      </w:r>
      <w:r w:rsidRPr="00EE447C">
        <w:rPr>
          <w:rFonts w:ascii="Times New Roman" w:hAnsi="Times New Roman" w:cs="Times New Roman"/>
          <w:sz w:val="28"/>
          <w:szCs w:val="28"/>
          <w:lang w:eastAsia="ru-RU"/>
        </w:rPr>
        <w:t xml:space="preserve"> </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воздерживаться от действий, способных нанести моральный или материальный вред Обществу или его участникам.</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6.4. Дополнительные обязанности:</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 xml:space="preserve">6.4.1. В порядке, предусмотренном Уставом Общества, по решению общего собрания участников на всех участников или на определенного участника Общества могут быть возложены дополнительные обязанности. </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6.4.2. Дополнительные обязанности, возложенные на определенного участника Общества, в случае отчуждения его доли (части доли) к приобретателю доли (части доли) не переходят.</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6.4.3. Дополнительные обязанности могут быть прекращены по решению общего собрания участников Общества в порядке, предусмотренном Уставом Общества.</w:t>
      </w:r>
    </w:p>
    <w:p w:rsidR="00B16EE0" w:rsidRDefault="00EE447C" w:rsidP="00B16EE0">
      <w:pPr>
        <w:pStyle w:val="a8"/>
        <w:jc w:val="center"/>
        <w:rPr>
          <w:rFonts w:ascii="Times New Roman" w:hAnsi="Times New Roman" w:cs="Times New Roman"/>
          <w:b/>
          <w:sz w:val="28"/>
          <w:szCs w:val="28"/>
        </w:rPr>
      </w:pPr>
      <w:r w:rsidRPr="00B16EE0">
        <w:rPr>
          <w:rFonts w:ascii="Times New Roman" w:hAnsi="Times New Roman" w:cs="Times New Roman"/>
          <w:b/>
          <w:sz w:val="28"/>
          <w:szCs w:val="28"/>
        </w:rPr>
        <w:t xml:space="preserve">7. РАСПРЕДЕЛЕНИЕ ПРИБЫЛИ ОБЩЕСТВА </w:t>
      </w:r>
    </w:p>
    <w:p w:rsidR="00EE447C" w:rsidRPr="00B16EE0" w:rsidRDefault="00EE447C" w:rsidP="00B16EE0">
      <w:pPr>
        <w:pStyle w:val="a8"/>
        <w:jc w:val="center"/>
        <w:rPr>
          <w:rFonts w:ascii="Times New Roman" w:hAnsi="Times New Roman" w:cs="Times New Roman"/>
          <w:b/>
          <w:sz w:val="28"/>
          <w:szCs w:val="28"/>
        </w:rPr>
      </w:pPr>
      <w:r w:rsidRPr="00B16EE0">
        <w:rPr>
          <w:rFonts w:ascii="Times New Roman" w:hAnsi="Times New Roman" w:cs="Times New Roman"/>
          <w:b/>
          <w:sz w:val="28"/>
          <w:szCs w:val="28"/>
        </w:rPr>
        <w:t>МЕЖДУ УЧАСТНИКАМИ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7.1. Общество вправе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7.2.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lastRenderedPageBreak/>
        <w:t>7.3. Выплата участникам части прибыли производится не позднее одного месяца с момента принятия общим собранием участников соответствующего решения.</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7.4. Общее собрание участников не вправе принимать решение о распределении прибыли Общества между участниками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до полной оплаты всего уставного капитала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до выплаты действительной стоимости доли (части доли) участника Общества в случаях, предусмотренных законодательством;</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если на момент принятия такого решения Общество отвечает признакам несостоятельности (банкротства) или если указанные признаки появятся у Общества в результате принятия такого решения;</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в иных случаях, предусмотренных законодательством.</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7.6. Общество не вправе выплачивать участникам Общества прибыль, решение о распределении которой между участниками Общества принято:</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если на момент выплаты Общество отвечает признакам несостоятельности (банкротства) или если указанные признаки появятся у Общества в результате выплаты;</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в иных случаях, предусмотренных законодательством.</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По прекращении указанных обстоятельств Общество обязано выплатить участникам Общества прибыль, решение о распределении которой между участниками Общества принято.</w:t>
      </w:r>
    </w:p>
    <w:p w:rsidR="00B16EE0" w:rsidRDefault="00B16EE0" w:rsidP="00B16EE0">
      <w:pPr>
        <w:pStyle w:val="a8"/>
        <w:jc w:val="center"/>
        <w:rPr>
          <w:rFonts w:ascii="Times New Roman" w:hAnsi="Times New Roman" w:cs="Times New Roman"/>
          <w:b/>
          <w:sz w:val="28"/>
          <w:szCs w:val="28"/>
        </w:rPr>
      </w:pPr>
    </w:p>
    <w:p w:rsidR="00EE447C" w:rsidRPr="00B16EE0" w:rsidRDefault="00EE447C" w:rsidP="00B16EE0">
      <w:pPr>
        <w:pStyle w:val="a8"/>
        <w:jc w:val="center"/>
        <w:rPr>
          <w:rFonts w:ascii="Times New Roman" w:hAnsi="Times New Roman" w:cs="Times New Roman"/>
          <w:b/>
          <w:sz w:val="28"/>
          <w:szCs w:val="28"/>
        </w:rPr>
      </w:pPr>
      <w:r w:rsidRPr="00B16EE0">
        <w:rPr>
          <w:rFonts w:ascii="Times New Roman" w:hAnsi="Times New Roman" w:cs="Times New Roman"/>
          <w:b/>
          <w:sz w:val="28"/>
          <w:szCs w:val="28"/>
        </w:rPr>
        <w:t>8. ОРГАНЫ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8.1. Высшим органом Общества является Общее собрание участников, которое руководит деятельностью Общества в соответствии с Уставом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Компетентность, порядок работы и порядок принятия решений Общего собрания определены Уставом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8.2. Руководство текущей деятельностью Общества осуществляется единоличным исполнительным органом Общества - Директором Общества, который избирается общим собранием участников</w:t>
      </w:r>
      <w:r w:rsidRPr="00EE447C">
        <w:rPr>
          <w:rFonts w:ascii="Times New Roman" w:hAnsi="Times New Roman" w:cs="Times New Roman"/>
          <w:color w:val="FF0000"/>
          <w:sz w:val="28"/>
          <w:szCs w:val="28"/>
          <w:lang w:eastAsia="ru-RU"/>
        </w:rPr>
        <w:t xml:space="preserve"> </w:t>
      </w:r>
      <w:r w:rsidRPr="00EE447C">
        <w:rPr>
          <w:rFonts w:ascii="Times New Roman" w:hAnsi="Times New Roman" w:cs="Times New Roman"/>
          <w:sz w:val="28"/>
          <w:szCs w:val="28"/>
          <w:lang w:eastAsia="ru-RU"/>
        </w:rPr>
        <w:t>и действует на основании Устава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Компетентность Директора определена Уставом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 xml:space="preserve">8.3. </w:t>
      </w:r>
      <w:proofErr w:type="gramStart"/>
      <w:r w:rsidRPr="00EE447C">
        <w:rPr>
          <w:rFonts w:ascii="Times New Roman" w:hAnsi="Times New Roman" w:cs="Times New Roman"/>
          <w:sz w:val="28"/>
          <w:szCs w:val="28"/>
          <w:lang w:eastAsia="ru-RU"/>
        </w:rPr>
        <w:t>Контроль за</w:t>
      </w:r>
      <w:proofErr w:type="gramEnd"/>
      <w:r w:rsidRPr="00EE447C">
        <w:rPr>
          <w:rFonts w:ascii="Times New Roman" w:hAnsi="Times New Roman" w:cs="Times New Roman"/>
          <w:sz w:val="28"/>
          <w:szCs w:val="28"/>
          <w:lang w:eastAsia="ru-RU"/>
        </w:rPr>
        <w:t xml:space="preserve"> финансово-хозяйственной деятельностью Общества осуществляет Контрольно-счетный орган Волховского муниципального района.</w:t>
      </w:r>
    </w:p>
    <w:p w:rsidR="00B16EE0" w:rsidRDefault="00B16EE0" w:rsidP="00B16EE0">
      <w:pPr>
        <w:pStyle w:val="a8"/>
        <w:jc w:val="center"/>
        <w:rPr>
          <w:rFonts w:ascii="Times New Roman" w:hAnsi="Times New Roman" w:cs="Times New Roman"/>
          <w:b/>
          <w:sz w:val="28"/>
          <w:szCs w:val="28"/>
        </w:rPr>
      </w:pPr>
    </w:p>
    <w:p w:rsidR="00EE447C" w:rsidRPr="00B16EE0" w:rsidRDefault="00EE447C" w:rsidP="00B16EE0">
      <w:pPr>
        <w:pStyle w:val="a8"/>
        <w:jc w:val="center"/>
        <w:rPr>
          <w:rFonts w:ascii="Times New Roman" w:hAnsi="Times New Roman" w:cs="Times New Roman"/>
          <w:b/>
          <w:sz w:val="28"/>
          <w:szCs w:val="28"/>
        </w:rPr>
      </w:pPr>
      <w:r w:rsidRPr="00B16EE0">
        <w:rPr>
          <w:rFonts w:ascii="Times New Roman" w:hAnsi="Times New Roman" w:cs="Times New Roman"/>
          <w:b/>
          <w:sz w:val="28"/>
          <w:szCs w:val="28"/>
        </w:rPr>
        <w:t>9. ВЫХОД УЧАСТНИКА ОБЩЕСТВА ИЗ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9.1. Участник Общества вправе в любое время выйти из Общества независимо от согласия других его участников или Общества.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 xml:space="preserve">9.2. Действительная стоимость доли участника Общества выплачивается за счет разницы между стоимостью чистых активов Общества и размером уставного </w:t>
      </w:r>
      <w:r w:rsidRPr="00EE447C">
        <w:rPr>
          <w:rFonts w:ascii="Times New Roman" w:hAnsi="Times New Roman" w:cs="Times New Roman"/>
          <w:sz w:val="28"/>
          <w:szCs w:val="28"/>
          <w:lang w:eastAsia="ru-RU"/>
        </w:rPr>
        <w:lastRenderedPageBreak/>
        <w:t>капитала Общества. В случае</w:t>
      </w:r>
      <w:proofErr w:type="gramStart"/>
      <w:r w:rsidRPr="00EE447C">
        <w:rPr>
          <w:rFonts w:ascii="Times New Roman" w:hAnsi="Times New Roman" w:cs="Times New Roman"/>
          <w:sz w:val="28"/>
          <w:szCs w:val="28"/>
          <w:lang w:eastAsia="ru-RU"/>
        </w:rPr>
        <w:t>,</w:t>
      </w:r>
      <w:proofErr w:type="gramEnd"/>
      <w:r w:rsidRPr="00EE447C">
        <w:rPr>
          <w:rFonts w:ascii="Times New Roman" w:hAnsi="Times New Roman" w:cs="Times New Roman"/>
          <w:sz w:val="28"/>
          <w:szCs w:val="28"/>
          <w:lang w:eastAsia="ru-RU"/>
        </w:rPr>
        <w:t xml:space="preserve"> если такой разницы недостаточно для выплаты выходящему участнику Общества действительной стоимости его доли, Общество обязано уменьшить свой уставный капитал на недостающую сумму.</w:t>
      </w:r>
    </w:p>
    <w:p w:rsidR="00B16EE0" w:rsidRDefault="00B16EE0" w:rsidP="00B16EE0">
      <w:pPr>
        <w:pStyle w:val="a8"/>
        <w:jc w:val="center"/>
        <w:rPr>
          <w:rFonts w:ascii="Times New Roman" w:hAnsi="Times New Roman" w:cs="Times New Roman"/>
          <w:b/>
          <w:sz w:val="28"/>
          <w:szCs w:val="28"/>
        </w:rPr>
      </w:pPr>
    </w:p>
    <w:p w:rsidR="00EE447C" w:rsidRPr="00B16EE0" w:rsidRDefault="00EE447C" w:rsidP="00B16EE0">
      <w:pPr>
        <w:pStyle w:val="a8"/>
        <w:jc w:val="center"/>
        <w:rPr>
          <w:rFonts w:ascii="Times New Roman" w:hAnsi="Times New Roman" w:cs="Times New Roman"/>
          <w:b/>
          <w:sz w:val="28"/>
          <w:szCs w:val="28"/>
        </w:rPr>
      </w:pPr>
      <w:r w:rsidRPr="00B16EE0">
        <w:rPr>
          <w:rFonts w:ascii="Times New Roman" w:hAnsi="Times New Roman" w:cs="Times New Roman"/>
          <w:b/>
          <w:sz w:val="28"/>
          <w:szCs w:val="28"/>
        </w:rPr>
        <w:t>10. ПЕРЕХОД ДОЛИ (ЧАСТИ ДОЛИ) УЧАСТНИКА К ДРУГИМ УЧАСТНИКАМ, ОБЩЕСТВУ ИЛИ ТРЕТЬИМ ЛИЦАМ</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10.1.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других участников Общества на совершение такой сделки не требуется.</w:t>
      </w:r>
    </w:p>
    <w:p w:rsidR="00EE447C" w:rsidRPr="00EE447C" w:rsidRDefault="00EE447C" w:rsidP="00EE447C">
      <w:pPr>
        <w:pStyle w:val="a8"/>
        <w:ind w:firstLine="851"/>
        <w:jc w:val="both"/>
        <w:rPr>
          <w:rFonts w:ascii="Times New Roman" w:hAnsi="Times New Roman" w:cs="Times New Roman"/>
          <w:sz w:val="28"/>
          <w:szCs w:val="28"/>
        </w:rPr>
      </w:pPr>
      <w:r w:rsidRPr="00EE447C">
        <w:rPr>
          <w:rFonts w:ascii="Times New Roman" w:hAnsi="Times New Roman" w:cs="Times New Roman"/>
          <w:sz w:val="28"/>
          <w:szCs w:val="28"/>
          <w:lang w:eastAsia="ru-RU"/>
        </w:rPr>
        <w:t xml:space="preserve">10.2. </w:t>
      </w:r>
      <w:r w:rsidRPr="00EE447C">
        <w:rPr>
          <w:rFonts w:ascii="Times New Roman" w:hAnsi="Times New Roman" w:cs="Times New Roman"/>
          <w:sz w:val="28"/>
          <w:szCs w:val="28"/>
        </w:rP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10.3. Участники Общества пользуются преимущественным правом покупки доли (части доли) участника Общества по цене предложения третьему лицу.</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10.4. Если другие участники Общества не использовали свое преимущественное право покупки доли (части доли) - преимущественное право покупки доли (части доли) имеет само Общество.</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10.5. Участник Общества, намеренный продать свою долю (часть доли) третьему лицу, обязан письменно известить об этом остальных участников Общества и само Общество с указанием цены и других условий ее продажи.</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В случае</w:t>
      </w:r>
      <w:proofErr w:type="gramStart"/>
      <w:r w:rsidRPr="00EE447C">
        <w:rPr>
          <w:rFonts w:ascii="Times New Roman" w:hAnsi="Times New Roman" w:cs="Times New Roman"/>
          <w:sz w:val="28"/>
          <w:szCs w:val="28"/>
          <w:lang w:eastAsia="ru-RU"/>
        </w:rPr>
        <w:t>,</w:t>
      </w:r>
      <w:proofErr w:type="gramEnd"/>
      <w:r w:rsidRPr="00EE447C">
        <w:rPr>
          <w:rFonts w:ascii="Times New Roman" w:hAnsi="Times New Roman" w:cs="Times New Roman"/>
          <w:sz w:val="28"/>
          <w:szCs w:val="28"/>
          <w:lang w:eastAsia="ru-RU"/>
        </w:rPr>
        <w:t xml:space="preserve"> если участники общества и (или) Общество не воспользуются преимущественным правом покупки всей доли (всей части доли), предлагаемой для продажи, в течение месяца со дня такого извещения, доля (часть доли) может быть продана третьему лицу по цене и на условиях, сообщенных Обществу и его участникам.</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10.6. Доля участника Общества может быть отчуждена до полной ее оплаты только в той части, в которой она уже оплачена.</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10.7. Доли в уставном капитале Общества переходят к наследникам граждан и к правопреемникам юридических лиц, являвшихся участниками Общества, с согласия остальных участников Общества.</w:t>
      </w:r>
    </w:p>
    <w:p w:rsid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Отказ в согласии на переход доли влечет обязанность Общества выплатить наследникам (правопреемникам) участника ее действительную стоимость или (с их согласия) выдать им в натуре имущество, соответствующее такой стоимости.</w:t>
      </w:r>
    </w:p>
    <w:p w:rsidR="00B16EE0" w:rsidRPr="00EE447C" w:rsidRDefault="00B16EE0" w:rsidP="00EE447C">
      <w:pPr>
        <w:pStyle w:val="a8"/>
        <w:ind w:firstLine="851"/>
        <w:jc w:val="both"/>
        <w:rPr>
          <w:rFonts w:ascii="Times New Roman" w:hAnsi="Times New Roman" w:cs="Times New Roman"/>
          <w:sz w:val="28"/>
          <w:szCs w:val="28"/>
          <w:lang w:eastAsia="ru-RU"/>
        </w:rPr>
      </w:pPr>
    </w:p>
    <w:p w:rsidR="00EE447C" w:rsidRPr="00B16EE0" w:rsidRDefault="00EE447C" w:rsidP="00B16EE0">
      <w:pPr>
        <w:pStyle w:val="a8"/>
        <w:jc w:val="center"/>
        <w:rPr>
          <w:rFonts w:ascii="Times New Roman" w:hAnsi="Times New Roman" w:cs="Times New Roman"/>
          <w:b/>
          <w:sz w:val="28"/>
          <w:szCs w:val="28"/>
        </w:rPr>
      </w:pPr>
      <w:r w:rsidRPr="00B16EE0">
        <w:rPr>
          <w:rFonts w:ascii="Times New Roman" w:hAnsi="Times New Roman" w:cs="Times New Roman"/>
          <w:b/>
          <w:sz w:val="28"/>
          <w:szCs w:val="28"/>
        </w:rPr>
        <w:t>11. РЕОРГАНИЗАЦИЯ И ЛИКВИДАЦИЯ ОБЩЕ</w:t>
      </w:r>
      <w:r w:rsidR="00B16EE0" w:rsidRPr="00B16EE0">
        <w:rPr>
          <w:rFonts w:ascii="Times New Roman" w:hAnsi="Times New Roman" w:cs="Times New Roman"/>
          <w:b/>
          <w:sz w:val="28"/>
          <w:szCs w:val="28"/>
        </w:rPr>
        <w:t>С</w:t>
      </w:r>
      <w:r w:rsidRPr="00B16EE0">
        <w:rPr>
          <w:rFonts w:ascii="Times New Roman" w:hAnsi="Times New Roman" w:cs="Times New Roman"/>
          <w:b/>
          <w:sz w:val="28"/>
          <w:szCs w:val="28"/>
        </w:rPr>
        <w:t>ТВА</w:t>
      </w:r>
    </w:p>
    <w:p w:rsidR="00EE447C" w:rsidRPr="00B16EE0" w:rsidRDefault="00EE447C" w:rsidP="00B16EE0">
      <w:pPr>
        <w:pStyle w:val="a8"/>
        <w:ind w:firstLine="851"/>
        <w:jc w:val="both"/>
        <w:rPr>
          <w:rFonts w:ascii="Times New Roman" w:hAnsi="Times New Roman" w:cs="Times New Roman"/>
          <w:sz w:val="28"/>
          <w:szCs w:val="28"/>
        </w:rPr>
      </w:pPr>
      <w:r w:rsidRPr="00B16EE0">
        <w:rPr>
          <w:rFonts w:ascii="Times New Roman" w:hAnsi="Times New Roman" w:cs="Times New Roman"/>
          <w:sz w:val="28"/>
          <w:szCs w:val="28"/>
        </w:rPr>
        <w:t>Порядок реорганизации и ликвидации Общества определен Уставом Общества.</w:t>
      </w:r>
    </w:p>
    <w:p w:rsidR="002902F8" w:rsidRDefault="002902F8" w:rsidP="00B16EE0">
      <w:pPr>
        <w:pStyle w:val="a8"/>
        <w:ind w:firstLine="851"/>
        <w:jc w:val="center"/>
        <w:rPr>
          <w:rFonts w:ascii="Times New Roman" w:hAnsi="Times New Roman" w:cs="Times New Roman"/>
          <w:b/>
          <w:sz w:val="28"/>
          <w:szCs w:val="28"/>
        </w:rPr>
      </w:pPr>
    </w:p>
    <w:p w:rsidR="00EE447C" w:rsidRPr="00B16EE0" w:rsidRDefault="00EE447C" w:rsidP="00B16EE0">
      <w:pPr>
        <w:pStyle w:val="a8"/>
        <w:ind w:firstLine="851"/>
        <w:jc w:val="center"/>
        <w:rPr>
          <w:rFonts w:ascii="Times New Roman" w:hAnsi="Times New Roman" w:cs="Times New Roman"/>
          <w:b/>
          <w:sz w:val="28"/>
          <w:szCs w:val="28"/>
        </w:rPr>
      </w:pPr>
      <w:r w:rsidRPr="00B16EE0">
        <w:rPr>
          <w:rFonts w:ascii="Times New Roman" w:hAnsi="Times New Roman" w:cs="Times New Roman"/>
          <w:b/>
          <w:sz w:val="28"/>
          <w:szCs w:val="28"/>
        </w:rPr>
        <w:t>12. ОТВЕТСТВЕННОСТЬ СТОРОН</w:t>
      </w:r>
    </w:p>
    <w:p w:rsidR="00EE447C" w:rsidRPr="00B16EE0" w:rsidRDefault="00EE447C" w:rsidP="00B16EE0">
      <w:pPr>
        <w:pStyle w:val="a8"/>
        <w:ind w:firstLine="851"/>
        <w:jc w:val="both"/>
        <w:rPr>
          <w:rFonts w:ascii="Times New Roman" w:hAnsi="Times New Roman" w:cs="Times New Roman"/>
          <w:sz w:val="28"/>
          <w:szCs w:val="28"/>
          <w:lang w:eastAsia="ru-RU"/>
        </w:rPr>
      </w:pPr>
      <w:r w:rsidRPr="00B16EE0">
        <w:rPr>
          <w:rFonts w:ascii="Times New Roman" w:hAnsi="Times New Roman" w:cs="Times New Roman"/>
          <w:sz w:val="28"/>
          <w:szCs w:val="28"/>
          <w:lang w:eastAsia="ru-RU"/>
        </w:rPr>
        <w:t>12.1. В случае если какой-либо участник не исполняет или ненадлежащим образом исполняет свои обязанности, определенные в настоящем Договоре, то этот участник обязан возместить другим участникам убытки, нанесенные неисполнением или исполнением ненадлежащим образом своих обязательств.</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lastRenderedPageBreak/>
        <w:t>12.2. Под убытками понимается прямой действительный ущерб. Возмещение недополученных доходов не производится.</w:t>
      </w:r>
    </w:p>
    <w:p w:rsidR="00B16EE0" w:rsidRDefault="00B16EE0" w:rsidP="00B16EE0">
      <w:pPr>
        <w:pStyle w:val="a8"/>
        <w:ind w:firstLine="851"/>
        <w:jc w:val="both"/>
      </w:pPr>
    </w:p>
    <w:p w:rsidR="00EE447C" w:rsidRPr="00B16EE0" w:rsidRDefault="00EE447C" w:rsidP="00B16EE0">
      <w:pPr>
        <w:pStyle w:val="a8"/>
        <w:ind w:firstLine="851"/>
        <w:jc w:val="center"/>
        <w:rPr>
          <w:rFonts w:ascii="Times New Roman" w:hAnsi="Times New Roman" w:cs="Times New Roman"/>
          <w:b/>
          <w:sz w:val="28"/>
          <w:szCs w:val="28"/>
        </w:rPr>
      </w:pPr>
      <w:r w:rsidRPr="00B16EE0">
        <w:rPr>
          <w:rFonts w:ascii="Times New Roman" w:hAnsi="Times New Roman" w:cs="Times New Roman"/>
          <w:b/>
          <w:sz w:val="28"/>
          <w:szCs w:val="28"/>
        </w:rPr>
        <w:t>13. РАСТОРЖЕНИЕ ДОГОВОРА</w:t>
      </w:r>
    </w:p>
    <w:p w:rsidR="00EE447C" w:rsidRPr="00B16EE0" w:rsidRDefault="00EE447C" w:rsidP="00B16EE0">
      <w:pPr>
        <w:pStyle w:val="a8"/>
        <w:ind w:firstLine="851"/>
        <w:jc w:val="both"/>
        <w:rPr>
          <w:rFonts w:ascii="Times New Roman" w:hAnsi="Times New Roman" w:cs="Times New Roman"/>
          <w:sz w:val="28"/>
          <w:szCs w:val="28"/>
          <w:lang w:eastAsia="ru-RU"/>
        </w:rPr>
      </w:pPr>
      <w:r w:rsidRPr="00B16EE0">
        <w:rPr>
          <w:rFonts w:ascii="Times New Roman" w:hAnsi="Times New Roman" w:cs="Times New Roman"/>
          <w:sz w:val="28"/>
          <w:szCs w:val="28"/>
          <w:lang w:eastAsia="ru-RU"/>
        </w:rPr>
        <w:t>13.1. Договор может быть расторгнуто по взаимному согласию участников в согласованном ими порядке.</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13.2. При ликвидации Общества настоящий договор расторгается одновременно с ликвидацией.</w:t>
      </w:r>
    </w:p>
    <w:p w:rsidR="00B16EE0" w:rsidRDefault="00B16EE0" w:rsidP="00B16EE0">
      <w:pPr>
        <w:pStyle w:val="a8"/>
        <w:ind w:firstLine="851"/>
        <w:jc w:val="center"/>
        <w:rPr>
          <w:rFonts w:ascii="Times New Roman" w:hAnsi="Times New Roman" w:cs="Times New Roman"/>
          <w:b/>
          <w:sz w:val="28"/>
          <w:szCs w:val="28"/>
        </w:rPr>
      </w:pPr>
    </w:p>
    <w:p w:rsidR="00EE447C" w:rsidRPr="00B16EE0" w:rsidRDefault="00EE447C" w:rsidP="00B16EE0">
      <w:pPr>
        <w:pStyle w:val="a8"/>
        <w:ind w:firstLine="851"/>
        <w:jc w:val="center"/>
        <w:rPr>
          <w:rFonts w:ascii="Times New Roman" w:hAnsi="Times New Roman" w:cs="Times New Roman"/>
          <w:b/>
          <w:sz w:val="28"/>
          <w:szCs w:val="28"/>
        </w:rPr>
      </w:pPr>
      <w:r w:rsidRPr="00B16EE0">
        <w:rPr>
          <w:rFonts w:ascii="Times New Roman" w:hAnsi="Times New Roman" w:cs="Times New Roman"/>
          <w:b/>
          <w:sz w:val="28"/>
          <w:szCs w:val="28"/>
        </w:rPr>
        <w:t>14. ИЗМЕНЕНИЕ ДОГОВОРА</w:t>
      </w:r>
    </w:p>
    <w:p w:rsidR="00EE447C" w:rsidRPr="00B16EE0" w:rsidRDefault="00EE447C" w:rsidP="00B16EE0">
      <w:pPr>
        <w:pStyle w:val="a8"/>
        <w:ind w:firstLine="851"/>
        <w:jc w:val="both"/>
        <w:rPr>
          <w:rFonts w:ascii="Times New Roman" w:hAnsi="Times New Roman" w:cs="Times New Roman"/>
          <w:sz w:val="28"/>
          <w:szCs w:val="28"/>
          <w:lang w:eastAsia="ru-RU"/>
        </w:rPr>
      </w:pPr>
      <w:r w:rsidRPr="00B16EE0">
        <w:rPr>
          <w:rFonts w:ascii="Times New Roman" w:hAnsi="Times New Roman" w:cs="Times New Roman"/>
          <w:sz w:val="28"/>
          <w:szCs w:val="28"/>
          <w:lang w:eastAsia="ru-RU"/>
        </w:rPr>
        <w:t>14.1. Изменения и дополнения к настоящему договору оформляются письменно, подписываются надлежащим образом и регистрируются в установленном порядке.</w:t>
      </w:r>
    </w:p>
    <w:p w:rsidR="00EE447C" w:rsidRPr="00EE447C" w:rsidRDefault="00EE447C" w:rsidP="00EE447C">
      <w:pPr>
        <w:pStyle w:val="a8"/>
        <w:ind w:firstLine="851"/>
        <w:jc w:val="both"/>
        <w:rPr>
          <w:rFonts w:ascii="Times New Roman" w:hAnsi="Times New Roman" w:cs="Times New Roman"/>
          <w:sz w:val="28"/>
          <w:szCs w:val="28"/>
          <w:lang w:eastAsia="ru-RU"/>
        </w:rPr>
      </w:pPr>
      <w:r w:rsidRPr="00EE447C">
        <w:rPr>
          <w:rFonts w:ascii="Times New Roman" w:hAnsi="Times New Roman" w:cs="Times New Roman"/>
          <w:sz w:val="28"/>
          <w:szCs w:val="28"/>
          <w:lang w:eastAsia="ru-RU"/>
        </w:rPr>
        <w:t>14.2. Если какое-либо из положений договора является или станет недействительным, то это не отменяет других положений.</w:t>
      </w:r>
    </w:p>
    <w:p w:rsidR="00EE447C" w:rsidRPr="00EE447C" w:rsidRDefault="00EE447C" w:rsidP="00EE447C">
      <w:pPr>
        <w:spacing w:before="100" w:beforeAutospacing="1" w:after="240"/>
        <w:ind w:firstLine="706"/>
        <w:jc w:val="center"/>
        <w:rPr>
          <w:rFonts w:ascii="Times New Roman" w:hAnsi="Times New Roman" w:cs="Times New Roman"/>
          <w:sz w:val="28"/>
          <w:szCs w:val="28"/>
        </w:rPr>
      </w:pPr>
      <w:r w:rsidRPr="00EE447C">
        <w:rPr>
          <w:rFonts w:ascii="Times New Roman" w:hAnsi="Times New Roman" w:cs="Times New Roman"/>
          <w:b/>
          <w:bCs/>
          <w:sz w:val="28"/>
          <w:szCs w:val="28"/>
        </w:rPr>
        <w:t>1</w:t>
      </w:r>
      <w:r w:rsidR="00B16EE0">
        <w:rPr>
          <w:rFonts w:ascii="Times New Roman" w:hAnsi="Times New Roman" w:cs="Times New Roman"/>
          <w:b/>
          <w:bCs/>
          <w:sz w:val="28"/>
          <w:szCs w:val="28"/>
        </w:rPr>
        <w:t>5</w:t>
      </w:r>
      <w:r w:rsidRPr="00EE447C">
        <w:rPr>
          <w:rFonts w:ascii="Times New Roman" w:hAnsi="Times New Roman" w:cs="Times New Roman"/>
          <w:b/>
          <w:bCs/>
          <w:sz w:val="28"/>
          <w:szCs w:val="28"/>
        </w:rPr>
        <w:t>. ПОДПИСИ СТОРОН</w:t>
      </w:r>
    </w:p>
    <w:tbl>
      <w:tblPr>
        <w:tblW w:w="9825" w:type="dxa"/>
        <w:tblCellSpacing w:w="0" w:type="dxa"/>
        <w:tblCellMar>
          <w:top w:w="105" w:type="dxa"/>
          <w:left w:w="105" w:type="dxa"/>
          <w:bottom w:w="105" w:type="dxa"/>
          <w:right w:w="105" w:type="dxa"/>
        </w:tblCellMar>
        <w:tblLook w:val="04A0"/>
      </w:tblPr>
      <w:tblGrid>
        <w:gridCol w:w="5775"/>
        <w:gridCol w:w="4050"/>
      </w:tblGrid>
      <w:tr w:rsidR="00EE447C" w:rsidRPr="00EE447C" w:rsidTr="002902F8">
        <w:trPr>
          <w:tblCellSpacing w:w="0" w:type="dxa"/>
        </w:trPr>
        <w:tc>
          <w:tcPr>
            <w:tcW w:w="5775" w:type="dxa"/>
            <w:hideMark/>
          </w:tcPr>
          <w:p w:rsidR="002902F8" w:rsidRDefault="002902F8" w:rsidP="00EE4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p>
          <w:p w:rsidR="002902F8" w:rsidRDefault="002902F8" w:rsidP="00EE4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 Волхов </w:t>
            </w:r>
          </w:p>
          <w:p w:rsidR="002902F8" w:rsidRDefault="002902F8" w:rsidP="00EE4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2902F8" w:rsidRDefault="002902F8" w:rsidP="00EE4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2902F8" w:rsidRPr="002902F8" w:rsidRDefault="002902F8" w:rsidP="00EE447C">
            <w:pPr>
              <w:spacing w:after="0" w:line="240" w:lineRule="auto"/>
              <w:jc w:val="both"/>
              <w:rPr>
                <w:rFonts w:ascii="Times New Roman" w:hAnsi="Times New Roman" w:cs="Times New Roman"/>
                <w:sz w:val="28"/>
                <w:szCs w:val="28"/>
              </w:rPr>
            </w:pPr>
          </w:p>
          <w:p w:rsidR="00EE447C" w:rsidRPr="00EE447C" w:rsidRDefault="00EE447C" w:rsidP="00EE447C">
            <w:pPr>
              <w:spacing w:after="0" w:line="240" w:lineRule="auto"/>
              <w:jc w:val="both"/>
              <w:rPr>
                <w:rFonts w:ascii="Times New Roman" w:hAnsi="Times New Roman" w:cs="Times New Roman"/>
                <w:sz w:val="28"/>
                <w:szCs w:val="28"/>
              </w:rPr>
            </w:pPr>
            <w:r w:rsidRPr="00EE447C">
              <w:rPr>
                <w:rFonts w:ascii="Times New Roman" w:hAnsi="Times New Roman" w:cs="Times New Roman"/>
                <w:sz w:val="28"/>
                <w:szCs w:val="28"/>
              </w:rPr>
              <w:t>Глав</w:t>
            </w:r>
            <w:r w:rsidR="002902F8">
              <w:rPr>
                <w:rFonts w:ascii="Times New Roman" w:hAnsi="Times New Roman" w:cs="Times New Roman"/>
                <w:sz w:val="28"/>
                <w:szCs w:val="28"/>
              </w:rPr>
              <w:t>а</w:t>
            </w:r>
            <w:r w:rsidRPr="00EE447C">
              <w:rPr>
                <w:rFonts w:ascii="Times New Roman" w:hAnsi="Times New Roman" w:cs="Times New Roman"/>
                <w:sz w:val="28"/>
                <w:szCs w:val="28"/>
              </w:rPr>
              <w:t xml:space="preserve"> </w:t>
            </w:r>
            <w:r w:rsidR="00B16EE0">
              <w:rPr>
                <w:rFonts w:ascii="Times New Roman" w:hAnsi="Times New Roman" w:cs="Times New Roman"/>
                <w:sz w:val="28"/>
                <w:szCs w:val="28"/>
              </w:rPr>
              <w:t>администрации</w:t>
            </w:r>
          </w:p>
          <w:p w:rsidR="00EE447C" w:rsidRPr="00EE447C" w:rsidRDefault="00EE447C" w:rsidP="00B16EE0">
            <w:pPr>
              <w:spacing w:after="0" w:line="240" w:lineRule="auto"/>
              <w:jc w:val="both"/>
              <w:rPr>
                <w:rFonts w:ascii="Times New Roman" w:hAnsi="Times New Roman" w:cs="Times New Roman"/>
                <w:sz w:val="28"/>
                <w:szCs w:val="28"/>
              </w:rPr>
            </w:pPr>
            <w:r w:rsidRPr="00EE447C">
              <w:rPr>
                <w:rFonts w:ascii="Times New Roman" w:hAnsi="Times New Roman" w:cs="Times New Roman"/>
                <w:sz w:val="28"/>
                <w:szCs w:val="28"/>
              </w:rPr>
              <w:t>Волховск</w:t>
            </w:r>
            <w:r w:rsidR="00B16EE0">
              <w:rPr>
                <w:rFonts w:ascii="Times New Roman" w:hAnsi="Times New Roman" w:cs="Times New Roman"/>
                <w:sz w:val="28"/>
                <w:szCs w:val="28"/>
              </w:rPr>
              <w:t>ого</w:t>
            </w:r>
            <w:r w:rsidRPr="00EE447C">
              <w:rPr>
                <w:rFonts w:ascii="Times New Roman" w:hAnsi="Times New Roman" w:cs="Times New Roman"/>
                <w:sz w:val="28"/>
                <w:szCs w:val="28"/>
              </w:rPr>
              <w:t xml:space="preserve"> муниципальн</w:t>
            </w:r>
            <w:r w:rsidR="00B16EE0">
              <w:rPr>
                <w:rFonts w:ascii="Times New Roman" w:hAnsi="Times New Roman" w:cs="Times New Roman"/>
                <w:sz w:val="28"/>
                <w:szCs w:val="28"/>
              </w:rPr>
              <w:t>ого</w:t>
            </w:r>
            <w:r w:rsidRPr="00EE447C">
              <w:rPr>
                <w:rFonts w:ascii="Times New Roman" w:hAnsi="Times New Roman" w:cs="Times New Roman"/>
                <w:sz w:val="28"/>
                <w:szCs w:val="28"/>
              </w:rPr>
              <w:t xml:space="preserve"> район</w:t>
            </w:r>
            <w:r w:rsidR="00B16EE0">
              <w:rPr>
                <w:rFonts w:ascii="Times New Roman" w:hAnsi="Times New Roman" w:cs="Times New Roman"/>
                <w:sz w:val="28"/>
                <w:szCs w:val="28"/>
              </w:rPr>
              <w:t>а</w:t>
            </w:r>
            <w:r w:rsidRPr="00EE447C">
              <w:rPr>
                <w:rFonts w:ascii="Times New Roman" w:hAnsi="Times New Roman" w:cs="Times New Roman"/>
                <w:sz w:val="28"/>
                <w:szCs w:val="28"/>
              </w:rPr>
              <w:t xml:space="preserve"> Ленинградской области</w:t>
            </w:r>
          </w:p>
        </w:tc>
        <w:tc>
          <w:tcPr>
            <w:tcW w:w="4050" w:type="dxa"/>
            <w:hideMark/>
          </w:tcPr>
          <w:p w:rsidR="00EE447C" w:rsidRPr="00EE447C" w:rsidRDefault="00EE447C" w:rsidP="00EE447C">
            <w:pPr>
              <w:spacing w:after="0" w:line="240" w:lineRule="auto"/>
              <w:rPr>
                <w:rFonts w:ascii="Times New Roman" w:hAnsi="Times New Roman" w:cs="Times New Roman"/>
                <w:sz w:val="28"/>
                <w:szCs w:val="28"/>
              </w:rPr>
            </w:pPr>
            <w:r w:rsidRPr="00EE447C">
              <w:rPr>
                <w:rFonts w:ascii="Times New Roman" w:hAnsi="Times New Roman" w:cs="Times New Roman"/>
                <w:sz w:val="28"/>
                <w:szCs w:val="28"/>
              </w:rPr>
              <w:t> </w:t>
            </w:r>
          </w:p>
        </w:tc>
      </w:tr>
      <w:tr w:rsidR="00EE447C" w:rsidRPr="00EE447C" w:rsidTr="002902F8">
        <w:trPr>
          <w:tblCellSpacing w:w="0" w:type="dxa"/>
        </w:trPr>
        <w:tc>
          <w:tcPr>
            <w:tcW w:w="5775" w:type="dxa"/>
            <w:hideMark/>
          </w:tcPr>
          <w:p w:rsidR="00EE447C" w:rsidRPr="00EE447C" w:rsidRDefault="00B16EE0" w:rsidP="00B16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w:t>
            </w:r>
          </w:p>
        </w:tc>
        <w:tc>
          <w:tcPr>
            <w:tcW w:w="4050" w:type="dxa"/>
            <w:hideMark/>
          </w:tcPr>
          <w:p w:rsidR="00EE447C" w:rsidRPr="00EE447C" w:rsidRDefault="00EE447C" w:rsidP="00B16EE0">
            <w:pPr>
              <w:spacing w:after="0" w:line="240" w:lineRule="auto"/>
              <w:jc w:val="both"/>
              <w:rPr>
                <w:rFonts w:ascii="Times New Roman" w:hAnsi="Times New Roman" w:cs="Times New Roman"/>
                <w:sz w:val="28"/>
                <w:szCs w:val="28"/>
              </w:rPr>
            </w:pPr>
            <w:r w:rsidRPr="00EE447C">
              <w:rPr>
                <w:rFonts w:ascii="Times New Roman" w:hAnsi="Times New Roman" w:cs="Times New Roman"/>
                <w:sz w:val="28"/>
                <w:szCs w:val="28"/>
              </w:rPr>
              <w:t> </w:t>
            </w:r>
            <w:proofErr w:type="spellStart"/>
            <w:r w:rsidR="00B16EE0">
              <w:rPr>
                <w:rFonts w:ascii="Times New Roman" w:hAnsi="Times New Roman" w:cs="Times New Roman"/>
                <w:sz w:val="28"/>
                <w:szCs w:val="28"/>
              </w:rPr>
              <w:t>Белицкий</w:t>
            </w:r>
            <w:proofErr w:type="spellEnd"/>
            <w:r w:rsidR="00B16EE0">
              <w:rPr>
                <w:rFonts w:ascii="Times New Roman" w:hAnsi="Times New Roman" w:cs="Times New Roman"/>
                <w:sz w:val="28"/>
                <w:szCs w:val="28"/>
              </w:rPr>
              <w:t xml:space="preserve"> А.М.</w:t>
            </w:r>
          </w:p>
        </w:tc>
      </w:tr>
      <w:tr w:rsidR="00EE447C" w:rsidRPr="00EE447C" w:rsidTr="002902F8">
        <w:trPr>
          <w:trHeight w:val="1624"/>
          <w:tblCellSpacing w:w="0" w:type="dxa"/>
        </w:trPr>
        <w:tc>
          <w:tcPr>
            <w:tcW w:w="5775" w:type="dxa"/>
            <w:hideMark/>
          </w:tcPr>
          <w:p w:rsidR="00EE447C" w:rsidRDefault="00EE447C" w:rsidP="00EE447C">
            <w:pPr>
              <w:spacing w:after="0" w:line="240" w:lineRule="auto"/>
              <w:rPr>
                <w:rFonts w:ascii="Times New Roman" w:hAnsi="Times New Roman" w:cs="Times New Roman"/>
                <w:sz w:val="28"/>
                <w:szCs w:val="28"/>
              </w:rPr>
            </w:pPr>
            <w:r w:rsidRPr="00EE447C">
              <w:rPr>
                <w:rFonts w:ascii="Times New Roman" w:hAnsi="Times New Roman" w:cs="Times New Roman"/>
                <w:sz w:val="28"/>
                <w:szCs w:val="28"/>
              </w:rPr>
              <w:t> </w:t>
            </w:r>
          </w:p>
          <w:p w:rsidR="002902F8" w:rsidRDefault="002902F8" w:rsidP="002902F8">
            <w:pPr>
              <w:spacing w:after="0" w:line="240" w:lineRule="auto"/>
              <w:jc w:val="both"/>
              <w:rPr>
                <w:rFonts w:ascii="Times New Roman" w:hAnsi="Times New Roman" w:cs="Times New Roman"/>
                <w:sz w:val="28"/>
                <w:szCs w:val="28"/>
              </w:rPr>
            </w:pPr>
          </w:p>
          <w:p w:rsidR="002902F8" w:rsidRDefault="002902F8" w:rsidP="002902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p>
          <w:p w:rsidR="002902F8" w:rsidRDefault="002902F8" w:rsidP="002902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Волховский муниципальный район</w:t>
            </w:r>
          </w:p>
          <w:p w:rsidR="002902F8" w:rsidRDefault="002902F8" w:rsidP="002902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2902F8" w:rsidRPr="002902F8" w:rsidRDefault="002902F8" w:rsidP="002902F8">
            <w:pPr>
              <w:pStyle w:val="a8"/>
            </w:pPr>
          </w:p>
        </w:tc>
        <w:tc>
          <w:tcPr>
            <w:tcW w:w="4050" w:type="dxa"/>
            <w:hideMark/>
          </w:tcPr>
          <w:p w:rsidR="00EE447C" w:rsidRPr="00EE447C" w:rsidRDefault="00EE447C" w:rsidP="00EE447C">
            <w:pPr>
              <w:spacing w:after="0" w:line="240" w:lineRule="auto"/>
              <w:rPr>
                <w:rFonts w:ascii="Times New Roman" w:hAnsi="Times New Roman" w:cs="Times New Roman"/>
                <w:sz w:val="28"/>
                <w:szCs w:val="28"/>
              </w:rPr>
            </w:pPr>
            <w:r w:rsidRPr="00EE447C">
              <w:rPr>
                <w:rFonts w:ascii="Times New Roman" w:hAnsi="Times New Roman" w:cs="Times New Roman"/>
                <w:sz w:val="28"/>
                <w:szCs w:val="28"/>
              </w:rPr>
              <w:t> </w:t>
            </w:r>
          </w:p>
        </w:tc>
      </w:tr>
      <w:tr w:rsidR="00EE447C" w:rsidRPr="00EE447C" w:rsidTr="002902F8">
        <w:trPr>
          <w:tblCellSpacing w:w="0" w:type="dxa"/>
        </w:trPr>
        <w:tc>
          <w:tcPr>
            <w:tcW w:w="5775" w:type="dxa"/>
            <w:hideMark/>
          </w:tcPr>
          <w:p w:rsidR="00B16EE0" w:rsidRDefault="00EE447C" w:rsidP="00B16EE0">
            <w:pPr>
              <w:spacing w:after="0" w:line="240" w:lineRule="auto"/>
              <w:jc w:val="both"/>
              <w:rPr>
                <w:rFonts w:ascii="Times New Roman" w:hAnsi="Times New Roman" w:cs="Times New Roman"/>
                <w:sz w:val="28"/>
                <w:szCs w:val="28"/>
              </w:rPr>
            </w:pPr>
            <w:r w:rsidRPr="00EE447C">
              <w:rPr>
                <w:rFonts w:ascii="Times New Roman" w:hAnsi="Times New Roman" w:cs="Times New Roman"/>
                <w:sz w:val="28"/>
                <w:szCs w:val="28"/>
              </w:rPr>
              <w:t>Глав</w:t>
            </w:r>
            <w:r w:rsidR="002902F8">
              <w:rPr>
                <w:rFonts w:ascii="Times New Roman" w:hAnsi="Times New Roman" w:cs="Times New Roman"/>
                <w:sz w:val="28"/>
                <w:szCs w:val="28"/>
              </w:rPr>
              <w:t>а</w:t>
            </w:r>
            <w:r w:rsidRPr="00EE447C">
              <w:rPr>
                <w:rFonts w:ascii="Times New Roman" w:hAnsi="Times New Roman" w:cs="Times New Roman"/>
                <w:sz w:val="28"/>
                <w:szCs w:val="28"/>
              </w:rPr>
              <w:t xml:space="preserve"> </w:t>
            </w:r>
            <w:r w:rsidR="00B16EE0">
              <w:rPr>
                <w:rFonts w:ascii="Times New Roman" w:hAnsi="Times New Roman" w:cs="Times New Roman"/>
                <w:sz w:val="28"/>
                <w:szCs w:val="28"/>
              </w:rPr>
              <w:t>администрации</w:t>
            </w:r>
          </w:p>
          <w:p w:rsidR="00EE447C" w:rsidRPr="00EE447C" w:rsidRDefault="00EE447C" w:rsidP="00B16EE0">
            <w:pPr>
              <w:spacing w:after="0" w:line="240" w:lineRule="auto"/>
              <w:jc w:val="both"/>
              <w:rPr>
                <w:rFonts w:ascii="Times New Roman" w:hAnsi="Times New Roman" w:cs="Times New Roman"/>
                <w:sz w:val="28"/>
                <w:szCs w:val="28"/>
              </w:rPr>
            </w:pPr>
            <w:r w:rsidRPr="00EE447C">
              <w:rPr>
                <w:rFonts w:ascii="Times New Roman" w:hAnsi="Times New Roman" w:cs="Times New Roman"/>
                <w:sz w:val="28"/>
                <w:szCs w:val="28"/>
              </w:rPr>
              <w:t>Волховского муниципального района Ленинградской области</w:t>
            </w:r>
          </w:p>
        </w:tc>
        <w:tc>
          <w:tcPr>
            <w:tcW w:w="4050" w:type="dxa"/>
            <w:hideMark/>
          </w:tcPr>
          <w:p w:rsidR="00EE447C" w:rsidRPr="00EE447C" w:rsidRDefault="00EE447C" w:rsidP="00EE447C">
            <w:pPr>
              <w:spacing w:after="0" w:line="240" w:lineRule="auto"/>
              <w:rPr>
                <w:rFonts w:ascii="Times New Roman" w:hAnsi="Times New Roman" w:cs="Times New Roman"/>
                <w:sz w:val="28"/>
                <w:szCs w:val="28"/>
              </w:rPr>
            </w:pPr>
            <w:r w:rsidRPr="00EE447C">
              <w:rPr>
                <w:rFonts w:ascii="Times New Roman" w:hAnsi="Times New Roman" w:cs="Times New Roman"/>
                <w:sz w:val="28"/>
                <w:szCs w:val="28"/>
              </w:rPr>
              <w:t> </w:t>
            </w:r>
          </w:p>
        </w:tc>
      </w:tr>
      <w:tr w:rsidR="00EE447C" w:rsidRPr="00EE447C" w:rsidTr="002902F8">
        <w:trPr>
          <w:tblCellSpacing w:w="0" w:type="dxa"/>
        </w:trPr>
        <w:tc>
          <w:tcPr>
            <w:tcW w:w="5775" w:type="dxa"/>
            <w:hideMark/>
          </w:tcPr>
          <w:p w:rsidR="00EE447C" w:rsidRPr="00EE447C" w:rsidRDefault="00EE447C" w:rsidP="00B16EE0">
            <w:pPr>
              <w:spacing w:after="0" w:line="240" w:lineRule="auto"/>
              <w:jc w:val="both"/>
              <w:rPr>
                <w:rFonts w:ascii="Times New Roman" w:hAnsi="Times New Roman" w:cs="Times New Roman"/>
                <w:sz w:val="28"/>
                <w:szCs w:val="28"/>
              </w:rPr>
            </w:pPr>
            <w:r w:rsidRPr="00EE447C">
              <w:rPr>
                <w:rFonts w:ascii="Times New Roman" w:hAnsi="Times New Roman" w:cs="Times New Roman"/>
                <w:sz w:val="28"/>
                <w:szCs w:val="28"/>
              </w:rPr>
              <w:t>_______________________</w:t>
            </w:r>
          </w:p>
        </w:tc>
        <w:tc>
          <w:tcPr>
            <w:tcW w:w="4050" w:type="dxa"/>
            <w:hideMark/>
          </w:tcPr>
          <w:p w:rsidR="00EE447C" w:rsidRPr="00EE447C" w:rsidRDefault="00EE447C" w:rsidP="00B16EE0">
            <w:pPr>
              <w:spacing w:after="0" w:line="240" w:lineRule="auto"/>
              <w:jc w:val="both"/>
              <w:rPr>
                <w:rFonts w:ascii="Times New Roman" w:hAnsi="Times New Roman" w:cs="Times New Roman"/>
                <w:sz w:val="28"/>
                <w:szCs w:val="28"/>
              </w:rPr>
            </w:pPr>
            <w:bookmarkStart w:id="0" w:name="_GoBack"/>
            <w:bookmarkEnd w:id="0"/>
            <w:r w:rsidRPr="00EE447C">
              <w:rPr>
                <w:rFonts w:ascii="Times New Roman" w:hAnsi="Times New Roman" w:cs="Times New Roman"/>
                <w:sz w:val="28"/>
                <w:szCs w:val="28"/>
              </w:rPr>
              <w:t> </w:t>
            </w:r>
            <w:proofErr w:type="spellStart"/>
            <w:r w:rsidR="00B16EE0">
              <w:rPr>
                <w:rFonts w:ascii="Times New Roman" w:hAnsi="Times New Roman" w:cs="Times New Roman"/>
                <w:sz w:val="28"/>
                <w:szCs w:val="28"/>
              </w:rPr>
              <w:t>Белицкий</w:t>
            </w:r>
            <w:proofErr w:type="spellEnd"/>
            <w:r w:rsidR="00B16EE0">
              <w:rPr>
                <w:rFonts w:ascii="Times New Roman" w:hAnsi="Times New Roman" w:cs="Times New Roman"/>
                <w:sz w:val="28"/>
                <w:szCs w:val="28"/>
              </w:rPr>
              <w:t xml:space="preserve"> А.М.</w:t>
            </w:r>
          </w:p>
        </w:tc>
      </w:tr>
      <w:tr w:rsidR="00EE447C" w:rsidRPr="00EC2641" w:rsidTr="002902F8">
        <w:trPr>
          <w:tblCellSpacing w:w="0" w:type="dxa"/>
        </w:trPr>
        <w:tc>
          <w:tcPr>
            <w:tcW w:w="5775" w:type="dxa"/>
            <w:hideMark/>
          </w:tcPr>
          <w:p w:rsidR="00EE447C" w:rsidRPr="00EC2641" w:rsidRDefault="00EE447C" w:rsidP="00BE429D">
            <w:pPr>
              <w:rPr>
                <w:sz w:val="28"/>
                <w:szCs w:val="28"/>
              </w:rPr>
            </w:pPr>
            <w:r w:rsidRPr="00EC2641">
              <w:rPr>
                <w:sz w:val="28"/>
                <w:szCs w:val="28"/>
              </w:rPr>
              <w:t> </w:t>
            </w:r>
          </w:p>
        </w:tc>
        <w:tc>
          <w:tcPr>
            <w:tcW w:w="4050" w:type="dxa"/>
            <w:hideMark/>
          </w:tcPr>
          <w:p w:rsidR="00EE447C" w:rsidRPr="00EC2641" w:rsidRDefault="00EE447C" w:rsidP="00BE429D">
            <w:pPr>
              <w:rPr>
                <w:sz w:val="28"/>
                <w:szCs w:val="28"/>
              </w:rPr>
            </w:pPr>
            <w:r w:rsidRPr="00EC2641">
              <w:rPr>
                <w:sz w:val="28"/>
                <w:szCs w:val="28"/>
              </w:rPr>
              <w:t> </w:t>
            </w:r>
          </w:p>
        </w:tc>
      </w:tr>
    </w:tbl>
    <w:p w:rsidR="00EE447C" w:rsidRPr="00EC2641" w:rsidRDefault="00EE447C" w:rsidP="00EE447C">
      <w:pPr>
        <w:jc w:val="right"/>
        <w:rPr>
          <w:sz w:val="28"/>
          <w:szCs w:val="28"/>
        </w:rPr>
      </w:pPr>
    </w:p>
    <w:tbl>
      <w:tblPr>
        <w:tblW w:w="9825" w:type="dxa"/>
        <w:tblCellSpacing w:w="0" w:type="dxa"/>
        <w:tblCellMar>
          <w:top w:w="105" w:type="dxa"/>
          <w:left w:w="105" w:type="dxa"/>
          <w:bottom w:w="105" w:type="dxa"/>
          <w:right w:w="105" w:type="dxa"/>
        </w:tblCellMar>
        <w:tblLook w:val="04A0"/>
      </w:tblPr>
      <w:tblGrid>
        <w:gridCol w:w="4783"/>
        <w:gridCol w:w="5042"/>
      </w:tblGrid>
      <w:tr w:rsidR="00EE447C" w:rsidTr="00BE429D">
        <w:trPr>
          <w:tblCellSpacing w:w="0" w:type="dxa"/>
        </w:trPr>
        <w:tc>
          <w:tcPr>
            <w:tcW w:w="4783" w:type="dxa"/>
            <w:hideMark/>
          </w:tcPr>
          <w:p w:rsidR="00EE447C" w:rsidRDefault="00EE447C" w:rsidP="00BE429D">
            <w:pPr>
              <w:rPr>
                <w:sz w:val="28"/>
                <w:szCs w:val="28"/>
              </w:rPr>
            </w:pPr>
            <w:r>
              <w:rPr>
                <w:sz w:val="28"/>
                <w:szCs w:val="28"/>
              </w:rPr>
              <w:t> </w:t>
            </w:r>
          </w:p>
        </w:tc>
        <w:tc>
          <w:tcPr>
            <w:tcW w:w="5042" w:type="dxa"/>
            <w:hideMark/>
          </w:tcPr>
          <w:p w:rsidR="00EE447C" w:rsidRDefault="00EE447C" w:rsidP="00BE429D">
            <w:pPr>
              <w:rPr>
                <w:sz w:val="28"/>
                <w:szCs w:val="28"/>
              </w:rPr>
            </w:pPr>
            <w:r>
              <w:rPr>
                <w:sz w:val="28"/>
                <w:szCs w:val="28"/>
              </w:rPr>
              <w:t> </w:t>
            </w:r>
          </w:p>
        </w:tc>
      </w:tr>
    </w:tbl>
    <w:p w:rsidR="00274243" w:rsidRDefault="002832A7" w:rsidP="002902F8">
      <w:pPr>
        <w:spacing w:after="0" w:line="240" w:lineRule="auto"/>
        <w:jc w:val="both"/>
        <w:rPr>
          <w:rFonts w:ascii="Times New Roman" w:eastAsia="Times New Roman" w:hAnsi="Times New Roman" w:cs="Times New Roman"/>
          <w:sz w:val="24"/>
          <w:szCs w:val="24"/>
          <w:lang w:eastAsia="ru-RU"/>
        </w:rPr>
      </w:pPr>
      <w:r w:rsidRPr="00C3748A">
        <w:rPr>
          <w:rFonts w:ascii="Times New Roman" w:hAnsi="Times New Roman" w:cs="Times New Roman"/>
          <w:sz w:val="28"/>
          <w:szCs w:val="28"/>
        </w:rPr>
        <w:lastRenderedPageBreak/>
        <w:t xml:space="preserve">     </w:t>
      </w:r>
      <w:r w:rsidR="00274243">
        <w:rPr>
          <w:rFonts w:ascii="Times New Roman" w:eastAsia="Times New Roman" w:hAnsi="Times New Roman" w:cs="Times New Roman"/>
          <w:sz w:val="28"/>
          <w:szCs w:val="28"/>
          <w:lang w:eastAsia="ru-RU"/>
        </w:rPr>
        <w:t> </w:t>
      </w:r>
    </w:p>
    <w:p w:rsidR="00274243" w:rsidRDefault="00274243" w:rsidP="0027424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p w:rsidR="00274243" w:rsidRDefault="00274243" w:rsidP="0027424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p w:rsidR="00274243" w:rsidRDefault="00274243" w:rsidP="0027424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sectPr w:rsidR="00274243" w:rsidSect="00B16EE0">
      <w:footerReference w:type="default" r:id="rId8"/>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267" w:rsidRDefault="00426267" w:rsidP="00B16EE0">
      <w:pPr>
        <w:spacing w:after="0" w:line="240" w:lineRule="auto"/>
      </w:pPr>
      <w:r>
        <w:separator/>
      </w:r>
    </w:p>
  </w:endnote>
  <w:endnote w:type="continuationSeparator" w:id="0">
    <w:p w:rsidR="00426267" w:rsidRDefault="00426267" w:rsidP="00B16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4969"/>
    </w:sdtPr>
    <w:sdtContent>
      <w:p w:rsidR="00B16EE0" w:rsidRDefault="002322E7">
        <w:pPr>
          <w:pStyle w:val="ad"/>
          <w:jc w:val="right"/>
        </w:pPr>
        <w:fldSimple w:instr=" PAGE   \* MERGEFORMAT ">
          <w:r w:rsidR="008B3077">
            <w:rPr>
              <w:noProof/>
            </w:rPr>
            <w:t>1</w:t>
          </w:r>
        </w:fldSimple>
      </w:p>
    </w:sdtContent>
  </w:sdt>
  <w:p w:rsidR="00B16EE0" w:rsidRDefault="00B16EE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267" w:rsidRDefault="00426267" w:rsidP="00B16EE0">
      <w:pPr>
        <w:spacing w:after="0" w:line="240" w:lineRule="auto"/>
      </w:pPr>
      <w:r>
        <w:separator/>
      </w:r>
    </w:p>
  </w:footnote>
  <w:footnote w:type="continuationSeparator" w:id="0">
    <w:p w:rsidR="00426267" w:rsidRDefault="00426267" w:rsidP="00B16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AE8"/>
    <w:multiLevelType w:val="hybridMultilevel"/>
    <w:tmpl w:val="724AF8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C662F8"/>
    <w:multiLevelType w:val="hybridMultilevel"/>
    <w:tmpl w:val="4B4C2496"/>
    <w:lvl w:ilvl="0" w:tplc="79226E1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644E98"/>
    <w:multiLevelType w:val="hybridMultilevel"/>
    <w:tmpl w:val="B40A6266"/>
    <w:lvl w:ilvl="0" w:tplc="5EC4FC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F373B3"/>
    <w:multiLevelType w:val="hybridMultilevel"/>
    <w:tmpl w:val="DD00D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02AAA"/>
    <w:multiLevelType w:val="hybridMultilevel"/>
    <w:tmpl w:val="AC166324"/>
    <w:lvl w:ilvl="0" w:tplc="6C6C0B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EF60FCE"/>
    <w:multiLevelType w:val="hybridMultilevel"/>
    <w:tmpl w:val="8B2EE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9208FA"/>
    <w:multiLevelType w:val="hybridMultilevel"/>
    <w:tmpl w:val="724A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7725"/>
    <w:rsid w:val="00004674"/>
    <w:rsid w:val="00012A60"/>
    <w:rsid w:val="00014C22"/>
    <w:rsid w:val="000314FE"/>
    <w:rsid w:val="00042C44"/>
    <w:rsid w:val="000503C6"/>
    <w:rsid w:val="00056A4A"/>
    <w:rsid w:val="000626C3"/>
    <w:rsid w:val="000645B2"/>
    <w:rsid w:val="0008763F"/>
    <w:rsid w:val="00097E9B"/>
    <w:rsid w:val="000B674F"/>
    <w:rsid w:val="000B7EB7"/>
    <w:rsid w:val="000C24C5"/>
    <w:rsid w:val="000F2097"/>
    <w:rsid w:val="001022F9"/>
    <w:rsid w:val="00102EEC"/>
    <w:rsid w:val="00122C0F"/>
    <w:rsid w:val="0013487F"/>
    <w:rsid w:val="0013602A"/>
    <w:rsid w:val="001637DF"/>
    <w:rsid w:val="001812BF"/>
    <w:rsid w:val="001837BD"/>
    <w:rsid w:val="001B0BF7"/>
    <w:rsid w:val="001B42A5"/>
    <w:rsid w:val="001C7B17"/>
    <w:rsid w:val="001D304B"/>
    <w:rsid w:val="001E2CA3"/>
    <w:rsid w:val="002112F8"/>
    <w:rsid w:val="002120EB"/>
    <w:rsid w:val="002322E7"/>
    <w:rsid w:val="002377F5"/>
    <w:rsid w:val="002447EA"/>
    <w:rsid w:val="00244C18"/>
    <w:rsid w:val="00245FB3"/>
    <w:rsid w:val="002605ED"/>
    <w:rsid w:val="00274243"/>
    <w:rsid w:val="002832A7"/>
    <w:rsid w:val="00286282"/>
    <w:rsid w:val="002902F8"/>
    <w:rsid w:val="002B0D31"/>
    <w:rsid w:val="002D3A6C"/>
    <w:rsid w:val="002D50D6"/>
    <w:rsid w:val="002F61FB"/>
    <w:rsid w:val="00304EF9"/>
    <w:rsid w:val="00307F5B"/>
    <w:rsid w:val="00312C58"/>
    <w:rsid w:val="00347A91"/>
    <w:rsid w:val="003672BD"/>
    <w:rsid w:val="00376C1F"/>
    <w:rsid w:val="00381D93"/>
    <w:rsid w:val="003C4311"/>
    <w:rsid w:val="003D5211"/>
    <w:rsid w:val="003E4C55"/>
    <w:rsid w:val="00401CEE"/>
    <w:rsid w:val="004034BF"/>
    <w:rsid w:val="00403FE7"/>
    <w:rsid w:val="00417591"/>
    <w:rsid w:val="00426267"/>
    <w:rsid w:val="0043399E"/>
    <w:rsid w:val="004468EB"/>
    <w:rsid w:val="004551C7"/>
    <w:rsid w:val="00457A80"/>
    <w:rsid w:val="004703A5"/>
    <w:rsid w:val="004840A8"/>
    <w:rsid w:val="0048765F"/>
    <w:rsid w:val="004B4940"/>
    <w:rsid w:val="004C21FE"/>
    <w:rsid w:val="004D333C"/>
    <w:rsid w:val="004E1CFE"/>
    <w:rsid w:val="004F52E9"/>
    <w:rsid w:val="00501786"/>
    <w:rsid w:val="00501DAC"/>
    <w:rsid w:val="0050265D"/>
    <w:rsid w:val="00506003"/>
    <w:rsid w:val="00516EFA"/>
    <w:rsid w:val="0052544D"/>
    <w:rsid w:val="00527D92"/>
    <w:rsid w:val="005532C6"/>
    <w:rsid w:val="00553AEA"/>
    <w:rsid w:val="00555A36"/>
    <w:rsid w:val="005731AE"/>
    <w:rsid w:val="00585F31"/>
    <w:rsid w:val="005B4538"/>
    <w:rsid w:val="005B4CFA"/>
    <w:rsid w:val="005F54DE"/>
    <w:rsid w:val="00614455"/>
    <w:rsid w:val="00620879"/>
    <w:rsid w:val="0062456E"/>
    <w:rsid w:val="00652048"/>
    <w:rsid w:val="00662540"/>
    <w:rsid w:val="00684621"/>
    <w:rsid w:val="00722383"/>
    <w:rsid w:val="007415C3"/>
    <w:rsid w:val="00742E7D"/>
    <w:rsid w:val="00756219"/>
    <w:rsid w:val="00757E8C"/>
    <w:rsid w:val="00772A64"/>
    <w:rsid w:val="00773D49"/>
    <w:rsid w:val="00780B12"/>
    <w:rsid w:val="00786661"/>
    <w:rsid w:val="007B15DF"/>
    <w:rsid w:val="007B33CF"/>
    <w:rsid w:val="007C5A25"/>
    <w:rsid w:val="007C7F10"/>
    <w:rsid w:val="007D696A"/>
    <w:rsid w:val="007F6A7B"/>
    <w:rsid w:val="0080728D"/>
    <w:rsid w:val="00812CD3"/>
    <w:rsid w:val="00853401"/>
    <w:rsid w:val="008548AB"/>
    <w:rsid w:val="00863791"/>
    <w:rsid w:val="00872445"/>
    <w:rsid w:val="00894329"/>
    <w:rsid w:val="008B3077"/>
    <w:rsid w:val="008C32DF"/>
    <w:rsid w:val="008D4501"/>
    <w:rsid w:val="008E3FEE"/>
    <w:rsid w:val="008F306D"/>
    <w:rsid w:val="008F3266"/>
    <w:rsid w:val="008F38F0"/>
    <w:rsid w:val="008F63D3"/>
    <w:rsid w:val="008F6940"/>
    <w:rsid w:val="00926625"/>
    <w:rsid w:val="00946D72"/>
    <w:rsid w:val="00960E9E"/>
    <w:rsid w:val="00980242"/>
    <w:rsid w:val="009A1B26"/>
    <w:rsid w:val="009B0FBE"/>
    <w:rsid w:val="009C22F1"/>
    <w:rsid w:val="009D03F6"/>
    <w:rsid w:val="009D0D6B"/>
    <w:rsid w:val="009D1F81"/>
    <w:rsid w:val="009E6E45"/>
    <w:rsid w:val="009E799F"/>
    <w:rsid w:val="009F564B"/>
    <w:rsid w:val="00A024C6"/>
    <w:rsid w:val="00A12158"/>
    <w:rsid w:val="00A149B4"/>
    <w:rsid w:val="00A31C13"/>
    <w:rsid w:val="00A370BD"/>
    <w:rsid w:val="00A43D00"/>
    <w:rsid w:val="00A47B31"/>
    <w:rsid w:val="00A90995"/>
    <w:rsid w:val="00AA4AAC"/>
    <w:rsid w:val="00AB3F72"/>
    <w:rsid w:val="00B02784"/>
    <w:rsid w:val="00B16EE0"/>
    <w:rsid w:val="00B51DAC"/>
    <w:rsid w:val="00B54EB0"/>
    <w:rsid w:val="00B570B7"/>
    <w:rsid w:val="00B91A1A"/>
    <w:rsid w:val="00BA4706"/>
    <w:rsid w:val="00BD15BD"/>
    <w:rsid w:val="00BD1AA4"/>
    <w:rsid w:val="00BD6A30"/>
    <w:rsid w:val="00BD7F49"/>
    <w:rsid w:val="00BE4FF3"/>
    <w:rsid w:val="00BE6155"/>
    <w:rsid w:val="00BF5571"/>
    <w:rsid w:val="00BF6517"/>
    <w:rsid w:val="00C06DA1"/>
    <w:rsid w:val="00C3189D"/>
    <w:rsid w:val="00C3748A"/>
    <w:rsid w:val="00C61661"/>
    <w:rsid w:val="00C77725"/>
    <w:rsid w:val="00C93E3B"/>
    <w:rsid w:val="00CA7B42"/>
    <w:rsid w:val="00CB5B13"/>
    <w:rsid w:val="00CC4ABB"/>
    <w:rsid w:val="00CC4FFC"/>
    <w:rsid w:val="00CC5C09"/>
    <w:rsid w:val="00CC6A47"/>
    <w:rsid w:val="00CD4476"/>
    <w:rsid w:val="00CD553F"/>
    <w:rsid w:val="00CD573A"/>
    <w:rsid w:val="00D02F48"/>
    <w:rsid w:val="00D219C7"/>
    <w:rsid w:val="00D603E8"/>
    <w:rsid w:val="00D9360A"/>
    <w:rsid w:val="00DB2DB4"/>
    <w:rsid w:val="00DB75A7"/>
    <w:rsid w:val="00DD754D"/>
    <w:rsid w:val="00DE7E8A"/>
    <w:rsid w:val="00DF32D6"/>
    <w:rsid w:val="00E034E1"/>
    <w:rsid w:val="00E353DB"/>
    <w:rsid w:val="00E374BB"/>
    <w:rsid w:val="00E4060F"/>
    <w:rsid w:val="00E50AEA"/>
    <w:rsid w:val="00E52777"/>
    <w:rsid w:val="00E54B38"/>
    <w:rsid w:val="00E61775"/>
    <w:rsid w:val="00EA634D"/>
    <w:rsid w:val="00EC4AC0"/>
    <w:rsid w:val="00EC5B17"/>
    <w:rsid w:val="00EE447C"/>
    <w:rsid w:val="00F172E9"/>
    <w:rsid w:val="00F31FB7"/>
    <w:rsid w:val="00F33FCE"/>
    <w:rsid w:val="00F37D33"/>
    <w:rsid w:val="00F400F0"/>
    <w:rsid w:val="00F66DCA"/>
    <w:rsid w:val="00F86556"/>
    <w:rsid w:val="00FA2037"/>
    <w:rsid w:val="00FB26C3"/>
    <w:rsid w:val="00FE3608"/>
    <w:rsid w:val="00FE4681"/>
    <w:rsid w:val="00FF3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EA"/>
  </w:style>
  <w:style w:type="paragraph" w:styleId="1">
    <w:name w:val="heading 1"/>
    <w:basedOn w:val="a"/>
    <w:next w:val="a"/>
    <w:link w:val="10"/>
    <w:qFormat/>
    <w:rsid w:val="004E1CF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E9B"/>
    <w:rPr>
      <w:rFonts w:ascii="Tahoma" w:hAnsi="Tahoma" w:cs="Tahoma"/>
      <w:sz w:val="16"/>
      <w:szCs w:val="16"/>
    </w:rPr>
  </w:style>
  <w:style w:type="character" w:customStyle="1" w:styleId="10">
    <w:name w:val="Заголовок 1 Знак"/>
    <w:basedOn w:val="a0"/>
    <w:link w:val="1"/>
    <w:rsid w:val="004E1CFE"/>
    <w:rPr>
      <w:rFonts w:ascii="Arial" w:eastAsia="Times New Roman" w:hAnsi="Arial" w:cs="Arial"/>
      <w:b/>
      <w:bCs/>
      <w:kern w:val="32"/>
      <w:sz w:val="32"/>
      <w:szCs w:val="32"/>
      <w:lang w:eastAsia="ru-RU"/>
    </w:rPr>
  </w:style>
  <w:style w:type="paragraph" w:styleId="2">
    <w:name w:val="Body Text 2"/>
    <w:basedOn w:val="a"/>
    <w:link w:val="20"/>
    <w:rsid w:val="004E1CFE"/>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4E1CFE"/>
    <w:rPr>
      <w:rFonts w:ascii="Times New Roman" w:eastAsia="Times New Roman" w:hAnsi="Times New Roman" w:cs="Times New Roman"/>
      <w:sz w:val="20"/>
      <w:szCs w:val="20"/>
      <w:lang w:eastAsia="ru-RU"/>
    </w:rPr>
  </w:style>
  <w:style w:type="paragraph" w:styleId="a5">
    <w:name w:val="Body Text"/>
    <w:basedOn w:val="a"/>
    <w:link w:val="a6"/>
    <w:rsid w:val="004E1CFE"/>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E1CFE"/>
    <w:rPr>
      <w:rFonts w:ascii="Times New Roman" w:eastAsia="Times New Roman" w:hAnsi="Times New Roman" w:cs="Times New Roman"/>
      <w:sz w:val="20"/>
      <w:szCs w:val="20"/>
      <w:lang w:eastAsia="ru-RU"/>
    </w:rPr>
  </w:style>
  <w:style w:type="paragraph" w:styleId="a7">
    <w:name w:val="List Paragraph"/>
    <w:basedOn w:val="a"/>
    <w:uiPriority w:val="34"/>
    <w:qFormat/>
    <w:rsid w:val="00756219"/>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No Spacing"/>
    <w:uiPriority w:val="1"/>
    <w:qFormat/>
    <w:rsid w:val="00EE447C"/>
    <w:pPr>
      <w:spacing w:after="0" w:line="240" w:lineRule="auto"/>
    </w:pPr>
  </w:style>
  <w:style w:type="paragraph" w:styleId="a9">
    <w:name w:val="Title"/>
    <w:basedOn w:val="a"/>
    <w:link w:val="aa"/>
    <w:qFormat/>
    <w:rsid w:val="00B16EE0"/>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B16EE0"/>
    <w:rPr>
      <w:rFonts w:ascii="Times New Roman" w:eastAsia="Times New Roman" w:hAnsi="Times New Roman" w:cs="Times New Roman"/>
      <w:b/>
      <w:sz w:val="28"/>
      <w:szCs w:val="20"/>
    </w:rPr>
  </w:style>
  <w:style w:type="paragraph" w:styleId="ab">
    <w:name w:val="header"/>
    <w:basedOn w:val="a"/>
    <w:link w:val="ac"/>
    <w:uiPriority w:val="99"/>
    <w:semiHidden/>
    <w:unhideWhenUsed/>
    <w:rsid w:val="00B16EE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16EE0"/>
  </w:style>
  <w:style w:type="paragraph" w:styleId="ad">
    <w:name w:val="footer"/>
    <w:basedOn w:val="a"/>
    <w:link w:val="ae"/>
    <w:uiPriority w:val="99"/>
    <w:unhideWhenUsed/>
    <w:rsid w:val="00B16EE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16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EA"/>
  </w:style>
  <w:style w:type="paragraph" w:styleId="1">
    <w:name w:val="heading 1"/>
    <w:basedOn w:val="a"/>
    <w:next w:val="a"/>
    <w:link w:val="10"/>
    <w:qFormat/>
    <w:rsid w:val="004E1CF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E9B"/>
    <w:rPr>
      <w:rFonts w:ascii="Tahoma" w:hAnsi="Tahoma" w:cs="Tahoma"/>
      <w:sz w:val="16"/>
      <w:szCs w:val="16"/>
    </w:rPr>
  </w:style>
  <w:style w:type="character" w:customStyle="1" w:styleId="10">
    <w:name w:val="Заголовок 1 Знак"/>
    <w:basedOn w:val="a0"/>
    <w:link w:val="1"/>
    <w:rsid w:val="004E1CFE"/>
    <w:rPr>
      <w:rFonts w:ascii="Arial" w:eastAsia="Times New Roman" w:hAnsi="Arial" w:cs="Arial"/>
      <w:b/>
      <w:bCs/>
      <w:kern w:val="32"/>
      <w:sz w:val="32"/>
      <w:szCs w:val="32"/>
      <w:lang w:eastAsia="ru-RU"/>
    </w:rPr>
  </w:style>
  <w:style w:type="paragraph" w:styleId="2">
    <w:name w:val="Body Text 2"/>
    <w:basedOn w:val="a"/>
    <w:link w:val="20"/>
    <w:rsid w:val="004E1CFE"/>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4E1CFE"/>
    <w:rPr>
      <w:rFonts w:ascii="Times New Roman" w:eastAsia="Times New Roman" w:hAnsi="Times New Roman" w:cs="Times New Roman"/>
      <w:sz w:val="20"/>
      <w:szCs w:val="20"/>
      <w:lang w:eastAsia="ru-RU"/>
    </w:rPr>
  </w:style>
  <w:style w:type="paragraph" w:styleId="a5">
    <w:name w:val="Body Text"/>
    <w:basedOn w:val="a"/>
    <w:link w:val="a6"/>
    <w:rsid w:val="004E1CFE"/>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E1CFE"/>
    <w:rPr>
      <w:rFonts w:ascii="Times New Roman" w:eastAsia="Times New Roman" w:hAnsi="Times New Roman" w:cs="Times New Roman"/>
      <w:sz w:val="20"/>
      <w:szCs w:val="20"/>
      <w:lang w:eastAsia="ru-RU"/>
    </w:rPr>
  </w:style>
  <w:style w:type="paragraph" w:styleId="a7">
    <w:name w:val="List Paragraph"/>
    <w:basedOn w:val="a"/>
    <w:uiPriority w:val="34"/>
    <w:qFormat/>
    <w:rsid w:val="00756219"/>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No Spacing"/>
    <w:uiPriority w:val="1"/>
    <w:qFormat/>
    <w:rsid w:val="00EE447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13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2A23-C465-4A73-9F2A-3E121EAE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Совет1</cp:lastModifiedBy>
  <cp:revision>3</cp:revision>
  <cp:lastPrinted>2017-10-06T07:40:00Z</cp:lastPrinted>
  <dcterms:created xsi:type="dcterms:W3CDTF">2017-11-01T12:12:00Z</dcterms:created>
  <dcterms:modified xsi:type="dcterms:W3CDTF">2017-11-01T13:17:00Z</dcterms:modified>
</cp:coreProperties>
</file>