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2DBD" w14:textId="77777777" w:rsidR="00E671EA" w:rsidRPr="004E1CFE" w:rsidRDefault="00E671EA" w:rsidP="00E671E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CF35" wp14:editId="73C203A3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27AF" w14:textId="77777777" w:rsidR="00E671EA" w:rsidRDefault="00E671EA" w:rsidP="00E671EA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6C54709" w14:textId="77777777" w:rsidR="00E671EA" w:rsidRDefault="00E671EA" w:rsidP="00E671E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8CF3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547E27AF" w14:textId="77777777" w:rsidR="00E671EA" w:rsidRDefault="00E671EA" w:rsidP="00E671EA">
                      <w:pPr>
                        <w:rPr>
                          <w:szCs w:val="28"/>
                        </w:rPr>
                      </w:pPr>
                    </w:p>
                    <w:p w14:paraId="06C54709" w14:textId="77777777" w:rsidR="00E671EA" w:rsidRDefault="00E671EA" w:rsidP="00E671E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CFE">
        <w:rPr>
          <w:rFonts w:ascii="Times New Roman" w:hAnsi="Times New Roman" w:cs="Times New Roman"/>
          <w:noProof/>
        </w:rPr>
        <w:drawing>
          <wp:inline distT="0" distB="0" distL="0" distR="0" wp14:anchorId="751266D1" wp14:editId="5DFF61A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9442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9597B1" w14:textId="77777777" w:rsidR="00E671EA" w:rsidRPr="004E1CFE" w:rsidRDefault="00E671EA" w:rsidP="00E671E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14:paraId="4DE95AD5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0C4E8F0C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3CD287E4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3B40912" w14:textId="64F3EB68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CCCF02C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26B2E8" w14:textId="0C28786E" w:rsidR="00E671EA" w:rsidRDefault="00E671EA" w:rsidP="00E67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24 декабря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79</w:t>
      </w:r>
    </w:p>
    <w:p w14:paraId="10AA4FD7" w14:textId="77777777" w:rsidR="00E671EA" w:rsidRPr="004E1CFE" w:rsidRDefault="00E671EA" w:rsidP="00E671E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C5B19C" w14:textId="77777777" w:rsidR="00E671EA" w:rsidRPr="004E1CFE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B3BAAF3" w14:textId="77777777" w:rsidR="00E671EA" w:rsidRDefault="00E671EA" w:rsidP="00E671EA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Волховского муниципального района Ленинградской области от 06.05.2019 года № 88</w:t>
      </w:r>
    </w:p>
    <w:p w14:paraId="6B1A2117" w14:textId="77777777" w:rsidR="00E671EA" w:rsidRDefault="00E671EA" w:rsidP="00E6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45016" w14:textId="77777777" w:rsidR="00E671EA" w:rsidRDefault="00E671EA" w:rsidP="00E6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14903" w14:textId="77777777" w:rsidR="00E671EA" w:rsidRPr="00437A66" w:rsidRDefault="00E671EA" w:rsidP="00E6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дополнением</w:t>
      </w:r>
      <w:r w:rsidRPr="0004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308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30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4308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043086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статьей 14.1</w:t>
      </w:r>
      <w:r w:rsidRPr="0004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Волховского муниципального района Ленинградской области, </w:t>
      </w:r>
      <w:r w:rsidRPr="00437A6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437A66">
        <w:rPr>
          <w:rFonts w:ascii="Times New Roman" w:hAnsi="Times New Roman" w:cs="Times New Roman"/>
          <w:sz w:val="28"/>
          <w:szCs w:val="28"/>
        </w:rPr>
        <w:t xml:space="preserve"> 13 Порядка управления и распоряжения муниципальным имуществом Волховского муниципального района Ленинградской области, утвержденного решением Совета депутатов  Волховского муниципального района от 19.11.2015 года № 67, Совет депутатов Волховского муниципального района Ленинградской области</w:t>
      </w:r>
    </w:p>
    <w:p w14:paraId="46CADCF1" w14:textId="77777777" w:rsidR="00E671EA" w:rsidRPr="00461872" w:rsidRDefault="00E671EA" w:rsidP="00E671EA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14:paraId="6F8AF61F" w14:textId="77777777" w:rsidR="00E671EA" w:rsidRPr="00461872" w:rsidRDefault="00E671EA" w:rsidP="00E671E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14:paraId="4110E4AB" w14:textId="77777777" w:rsidR="00E671EA" w:rsidRPr="00461872" w:rsidRDefault="00E671EA" w:rsidP="00E671EA">
      <w:pPr>
        <w:pStyle w:val="2"/>
        <w:spacing w:after="0" w:line="240" w:lineRule="auto"/>
        <w:jc w:val="center"/>
        <w:rPr>
          <w:sz w:val="16"/>
          <w:szCs w:val="16"/>
        </w:rPr>
      </w:pPr>
    </w:p>
    <w:p w14:paraId="4021530E" w14:textId="77777777" w:rsidR="00E671EA" w:rsidRPr="009E00FC" w:rsidRDefault="00E671EA" w:rsidP="00E671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Волховского муниципального района Ленинградской области от 06.05.2019 года № 88 «Об утверждении Порядка формирования, ведения и обязательного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в новой редакции» дополнив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E00FC">
        <w:rPr>
          <w:rFonts w:ascii="Times New Roman" w:hAnsi="Times New Roman" w:cs="Times New Roman"/>
          <w:sz w:val="28"/>
          <w:szCs w:val="28"/>
        </w:rPr>
        <w:t>пунктом 2 следующего содержания:</w:t>
      </w:r>
    </w:p>
    <w:p w14:paraId="597C1F3E" w14:textId="77777777" w:rsidR="00E671EA" w:rsidRPr="009E00FC" w:rsidRDefault="00E671EA" w:rsidP="00E671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0FC">
        <w:rPr>
          <w:rFonts w:ascii="Times New Roman" w:hAnsi="Times New Roman" w:cs="Times New Roman"/>
          <w:b w:val="0"/>
          <w:sz w:val="28"/>
          <w:szCs w:val="28"/>
        </w:rPr>
        <w:lastRenderedPageBreak/>
        <w:t>«2. 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9E00FC">
        <w:rPr>
          <w:rFonts w:ascii="Times New Roman" w:hAnsi="Times New Roman" w:cs="Times New Roman"/>
          <w:b w:val="0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E00F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аренду имущества, включенного в перечень муниципального имущества,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распространяется на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14:paraId="09C78197" w14:textId="77777777" w:rsidR="00E671EA" w:rsidRPr="009E00FC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33F31" w14:textId="77777777" w:rsidR="00E671EA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Пункты 2, 3, 4 </w:t>
      </w:r>
      <w:r w:rsidRPr="009E00F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00FC">
        <w:rPr>
          <w:rFonts w:ascii="Times New Roman" w:hAnsi="Times New Roman" w:cs="Times New Roman"/>
          <w:sz w:val="28"/>
          <w:szCs w:val="28"/>
        </w:rPr>
        <w:t xml:space="preserve"> Совета депутатов Волховского муниципального района Ленинградской области от 06.05.2019 года № 88 «Об утверждении Порядка формирования, ведения и обязательного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в новой редакции» </w:t>
      </w:r>
      <w:r>
        <w:rPr>
          <w:rFonts w:ascii="Times New Roman" w:hAnsi="Times New Roman" w:cs="Times New Roman"/>
          <w:sz w:val="28"/>
          <w:szCs w:val="28"/>
        </w:rPr>
        <w:t>считать пунктами 3,4,5.</w:t>
      </w:r>
    </w:p>
    <w:p w14:paraId="6E5C239F" w14:textId="77777777" w:rsidR="00E671EA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F8F62" w14:textId="77777777" w:rsidR="00E671EA" w:rsidRPr="0080584F" w:rsidRDefault="00E671EA" w:rsidP="00E6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84F">
        <w:rPr>
          <w:rFonts w:ascii="Times New Roman" w:hAnsi="Times New Roman" w:cs="Times New Roman"/>
          <w:sz w:val="28"/>
          <w:szCs w:val="28"/>
        </w:rPr>
        <w:t>.  Настоящее решение вступает в силу на следующий день после его официального опубликования.</w:t>
      </w:r>
    </w:p>
    <w:p w14:paraId="38BC8FEC" w14:textId="77777777" w:rsidR="00E671EA" w:rsidRDefault="00E671EA" w:rsidP="00E67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4EA2B19" w14:textId="77777777" w:rsidR="00E671EA" w:rsidRPr="0080584F" w:rsidRDefault="00E671EA" w:rsidP="00E67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84F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постоянную депутатскую комиссию по бюджету и налогам.</w:t>
      </w:r>
    </w:p>
    <w:p w14:paraId="16843A2C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86686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219E4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CE8194C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</w:t>
      </w:r>
    </w:p>
    <w:p w14:paraId="0F1F2771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С.А. Кафорин     </w:t>
      </w:r>
    </w:p>
    <w:p w14:paraId="3938E1AF" w14:textId="77777777" w:rsidR="00E671EA" w:rsidRDefault="00E671EA" w:rsidP="00E671EA">
      <w:pPr>
        <w:pStyle w:val="ConsPlusNormal"/>
        <w:jc w:val="right"/>
      </w:pPr>
    </w:p>
    <w:sectPr w:rsidR="00E671EA" w:rsidSect="002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E70"/>
    <w:multiLevelType w:val="hybridMultilevel"/>
    <w:tmpl w:val="8638A138"/>
    <w:lvl w:ilvl="0" w:tplc="7B8E7262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EA"/>
    <w:rsid w:val="0004744E"/>
    <w:rsid w:val="00CD0EB5"/>
    <w:rsid w:val="00E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618"/>
  <w15:chartTrackingRefBased/>
  <w15:docId w15:val="{5D4534FE-A2E0-4BF3-A4D9-0882402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71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6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E671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7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2020-12-26T12:37:00Z</dcterms:created>
  <dcterms:modified xsi:type="dcterms:W3CDTF">2020-12-26T12:37:00Z</dcterms:modified>
</cp:coreProperties>
</file>